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A2458" w14:textId="104F9635" w:rsidR="007C638C" w:rsidRPr="007C638C" w:rsidRDefault="007C638C" w:rsidP="007C638C">
      <w:pPr>
        <w:spacing w:after="0" w:line="240" w:lineRule="auto"/>
        <w:rPr>
          <w:rFonts w:ascii="Open Sans" w:eastAsia="Times New Roman" w:hAnsi="Open Sans" w:cs="Arial"/>
          <w:b/>
          <w:bCs/>
          <w:color w:val="5F5F5F"/>
          <w:sz w:val="28"/>
          <w:szCs w:val="28"/>
          <w:lang w:eastAsia="de-DE"/>
        </w:rPr>
      </w:pPr>
      <w:bookmarkStart w:id="0" w:name="_GoBack"/>
      <w:r w:rsidRPr="007C638C">
        <w:rPr>
          <w:rFonts w:ascii="Open Sans" w:eastAsia="Times New Roman" w:hAnsi="Open Sans" w:cs="Arial"/>
          <w:b/>
          <w:bCs/>
          <w:color w:val="5F5F5F"/>
          <w:sz w:val="28"/>
          <w:szCs w:val="28"/>
          <w:lang w:eastAsia="de-DE"/>
        </w:rPr>
        <w:t xml:space="preserve">Produktinformationen "CELF-5 </w:t>
      </w:r>
      <w:bookmarkEnd w:id="0"/>
      <w:r w:rsidRPr="007C638C">
        <w:rPr>
          <w:rFonts w:ascii="Open Sans" w:eastAsia="Times New Roman" w:hAnsi="Open Sans" w:cs="Arial"/>
          <w:b/>
          <w:bCs/>
          <w:color w:val="5F5F5F"/>
          <w:sz w:val="28"/>
          <w:szCs w:val="28"/>
          <w:lang w:eastAsia="de-DE"/>
        </w:rPr>
        <w:t>- In Kürze lieferbar!</w:t>
      </w:r>
      <w:r>
        <w:rPr>
          <w:rFonts w:ascii="Open Sans" w:eastAsia="Times New Roman" w:hAnsi="Open Sans" w:cs="Arial"/>
          <w:b/>
          <w:bCs/>
          <w:color w:val="5F5F5F"/>
          <w:sz w:val="28"/>
          <w:szCs w:val="28"/>
          <w:lang w:eastAsia="de-DE"/>
        </w:rPr>
        <w:t xml:space="preserve"> Bei </w:t>
      </w:r>
      <w:proofErr w:type="spellStart"/>
      <w:r>
        <w:rPr>
          <w:rFonts w:ascii="Open Sans" w:eastAsia="Times New Roman" w:hAnsi="Open Sans" w:cs="Arial"/>
          <w:b/>
          <w:bCs/>
          <w:color w:val="5F5F5F"/>
          <w:sz w:val="28"/>
          <w:szCs w:val="28"/>
          <w:lang w:eastAsia="de-DE"/>
        </w:rPr>
        <w:t>ProLog</w:t>
      </w:r>
      <w:proofErr w:type="spellEnd"/>
    </w:p>
    <w:p w14:paraId="21614BAB" w14:textId="77777777" w:rsidR="007C638C" w:rsidRPr="007C638C" w:rsidRDefault="007C638C" w:rsidP="007C638C">
      <w:pPr>
        <w:spacing w:after="0" w:line="240" w:lineRule="auto"/>
        <w:rPr>
          <w:rFonts w:ascii="Open Sans" w:eastAsia="Times New Roman" w:hAnsi="Open Sans" w:cs="Arial"/>
          <w:b/>
          <w:bCs/>
          <w:color w:val="5F5F5F"/>
          <w:sz w:val="24"/>
          <w:szCs w:val="24"/>
          <w:lang w:eastAsia="de-DE"/>
        </w:rPr>
      </w:pPr>
      <w:r w:rsidRPr="007C638C">
        <w:rPr>
          <w:rFonts w:ascii="Open Sans" w:eastAsia="Times New Roman" w:hAnsi="Open Sans" w:cs="Arial"/>
          <w:b/>
          <w:bCs/>
          <w:color w:val="5F5F5F"/>
          <w:sz w:val="24"/>
          <w:szCs w:val="24"/>
          <w:lang w:eastAsia="de-DE"/>
        </w:rPr>
        <w:t>Anwendungsbereich</w:t>
      </w:r>
    </w:p>
    <w:p w14:paraId="2CA090CD" w14:textId="77777777" w:rsidR="007C638C" w:rsidRPr="007C638C" w:rsidRDefault="007C638C" w:rsidP="007C638C">
      <w:pPr>
        <w:spacing w:after="0" w:line="240" w:lineRule="auto"/>
        <w:rPr>
          <w:rFonts w:ascii="Open Sans" w:eastAsia="Times New Roman" w:hAnsi="Open Sans" w:cs="Arial"/>
          <w:color w:val="5F5F5F"/>
          <w:sz w:val="24"/>
          <w:szCs w:val="24"/>
          <w:lang w:eastAsia="de-DE"/>
        </w:rPr>
      </w:pPr>
      <w:r w:rsidRPr="007C638C">
        <w:rPr>
          <w:rFonts w:ascii="Open Sans" w:eastAsia="Times New Roman" w:hAnsi="Open Sans" w:cs="Arial"/>
          <w:color w:val="5F5F5F"/>
          <w:sz w:val="24"/>
          <w:szCs w:val="24"/>
          <w:lang w:eastAsia="de-DE"/>
        </w:rPr>
        <w:t xml:space="preserve">Die Clinical Evaluation </w:t>
      </w:r>
      <w:proofErr w:type="spellStart"/>
      <w:r w:rsidRPr="007C638C">
        <w:rPr>
          <w:rFonts w:ascii="Open Sans" w:eastAsia="Times New Roman" w:hAnsi="Open Sans" w:cs="Arial"/>
          <w:color w:val="5F5F5F"/>
          <w:sz w:val="24"/>
          <w:szCs w:val="24"/>
          <w:lang w:eastAsia="de-DE"/>
        </w:rPr>
        <w:t>of</w:t>
      </w:r>
      <w:proofErr w:type="spellEnd"/>
      <w:r w:rsidRPr="007C638C">
        <w:rPr>
          <w:rFonts w:ascii="Open Sans" w:eastAsia="Times New Roman" w:hAnsi="Open Sans" w:cs="Arial"/>
          <w:color w:val="5F5F5F"/>
          <w:sz w:val="24"/>
          <w:szCs w:val="24"/>
          <w:lang w:eastAsia="de-DE"/>
        </w:rPr>
        <w:t xml:space="preserve"> Language </w:t>
      </w:r>
      <w:proofErr w:type="spellStart"/>
      <w:r w:rsidRPr="007C638C">
        <w:rPr>
          <w:rFonts w:ascii="Open Sans" w:eastAsia="Times New Roman" w:hAnsi="Open Sans" w:cs="Arial"/>
          <w:color w:val="5F5F5F"/>
          <w:sz w:val="24"/>
          <w:szCs w:val="24"/>
          <w:lang w:eastAsia="de-DE"/>
        </w:rPr>
        <w:t>Fundamentals-Fifth</w:t>
      </w:r>
      <w:proofErr w:type="spellEnd"/>
      <w:r w:rsidRPr="007C638C">
        <w:rPr>
          <w:rFonts w:ascii="Open Sans" w:eastAsia="Times New Roman" w:hAnsi="Open Sans" w:cs="Arial"/>
          <w:color w:val="5F5F5F"/>
          <w:sz w:val="24"/>
          <w:szCs w:val="24"/>
          <w:lang w:eastAsia="de-DE"/>
        </w:rPr>
        <w:t xml:space="preserve"> Edition (CELF-5) ist ein flexibles</w:t>
      </w:r>
    </w:p>
    <w:p w14:paraId="26DFCC5C" w14:textId="77777777" w:rsidR="007C638C" w:rsidRPr="007C638C" w:rsidRDefault="007C638C" w:rsidP="007C638C">
      <w:pPr>
        <w:spacing w:after="0" w:line="240" w:lineRule="auto"/>
        <w:rPr>
          <w:rFonts w:ascii="Open Sans" w:eastAsia="Times New Roman" w:hAnsi="Open Sans" w:cs="Arial"/>
          <w:color w:val="5F5F5F"/>
          <w:sz w:val="24"/>
          <w:szCs w:val="24"/>
          <w:lang w:eastAsia="de-DE"/>
        </w:rPr>
      </w:pPr>
      <w:r w:rsidRPr="007C638C">
        <w:rPr>
          <w:rFonts w:ascii="Open Sans" w:eastAsia="Times New Roman" w:hAnsi="Open Sans" w:cs="Arial"/>
          <w:color w:val="5F5F5F"/>
          <w:sz w:val="24"/>
          <w:szCs w:val="24"/>
          <w:lang w:eastAsia="de-DE"/>
        </w:rPr>
        <w:t>standardisiertes System individuell durchgeführter Tests, das den Diagnostiker</w:t>
      </w:r>
    </w:p>
    <w:p w14:paraId="72AFAEA0" w14:textId="77777777" w:rsidR="007C638C" w:rsidRPr="007C638C" w:rsidRDefault="007C638C" w:rsidP="007C638C">
      <w:pPr>
        <w:spacing w:after="0" w:line="240" w:lineRule="auto"/>
        <w:rPr>
          <w:rFonts w:ascii="Open Sans" w:eastAsia="Times New Roman" w:hAnsi="Open Sans" w:cs="Arial"/>
          <w:color w:val="5F5F5F"/>
          <w:sz w:val="24"/>
          <w:szCs w:val="24"/>
          <w:lang w:eastAsia="de-DE"/>
        </w:rPr>
      </w:pPr>
      <w:r w:rsidRPr="007C638C">
        <w:rPr>
          <w:rFonts w:ascii="Open Sans" w:eastAsia="Times New Roman" w:hAnsi="Open Sans" w:cs="Arial"/>
          <w:color w:val="5F5F5F"/>
          <w:sz w:val="24"/>
          <w:szCs w:val="24"/>
          <w:lang w:eastAsia="de-DE"/>
        </w:rPr>
        <w:t>im Rahmen der differenzierten Feststellung einer Sprachstörung bei Kindern und</w:t>
      </w:r>
    </w:p>
    <w:p w14:paraId="58CB1BB9" w14:textId="77777777" w:rsidR="007C638C" w:rsidRPr="007C638C" w:rsidRDefault="007C638C" w:rsidP="007C638C">
      <w:pPr>
        <w:spacing w:after="0" w:line="240" w:lineRule="auto"/>
        <w:rPr>
          <w:rFonts w:ascii="Open Sans" w:eastAsia="Times New Roman" w:hAnsi="Open Sans" w:cs="Arial"/>
          <w:color w:val="5F5F5F"/>
          <w:sz w:val="24"/>
          <w:szCs w:val="24"/>
          <w:lang w:eastAsia="de-DE"/>
        </w:rPr>
      </w:pPr>
      <w:r w:rsidRPr="007C638C">
        <w:rPr>
          <w:rFonts w:ascii="Open Sans" w:eastAsia="Times New Roman" w:hAnsi="Open Sans" w:cs="Arial"/>
          <w:color w:val="5F5F5F"/>
          <w:sz w:val="24"/>
          <w:szCs w:val="24"/>
          <w:lang w:eastAsia="de-DE"/>
        </w:rPr>
        <w:t>Jugendlichen im Alter von 6;0-16;11 Jahren unterstützt. Die strukturierten Aufgaben der CELF-5, die die Grenzen der sprachlichen Fähigkeiten testen, sowie unterschiedliche Fragebögen helfen dabei, die sprachbezogenen Stärken und Schwächen effektiv zu bestimmen.</w:t>
      </w:r>
    </w:p>
    <w:p w14:paraId="02F35BC2" w14:textId="77777777" w:rsidR="007C638C" w:rsidRPr="007C638C" w:rsidRDefault="007C638C" w:rsidP="007C638C">
      <w:pPr>
        <w:spacing w:after="0" w:line="240" w:lineRule="auto"/>
        <w:rPr>
          <w:rFonts w:ascii="Open Sans" w:eastAsia="Times New Roman" w:hAnsi="Open Sans" w:cs="Arial"/>
          <w:color w:val="5F5F5F"/>
          <w:sz w:val="24"/>
          <w:szCs w:val="24"/>
          <w:lang w:eastAsia="de-DE"/>
        </w:rPr>
      </w:pPr>
      <w:r w:rsidRPr="007C638C">
        <w:rPr>
          <w:rFonts w:ascii="Open Sans" w:eastAsia="Times New Roman" w:hAnsi="Open Sans" w:cs="Arial"/>
          <w:color w:val="5F5F5F"/>
          <w:sz w:val="24"/>
          <w:szCs w:val="24"/>
          <w:lang w:eastAsia="de-DE"/>
        </w:rPr>
        <w:t xml:space="preserve">Für die Berufsgruppen: PsychologInnen, NeuropsychologInnen, ErgotherapeutInnen, LogopädInnen, </w:t>
      </w:r>
      <w:proofErr w:type="spellStart"/>
      <w:proofErr w:type="gramStart"/>
      <w:r w:rsidRPr="007C638C">
        <w:rPr>
          <w:rFonts w:ascii="Open Sans" w:eastAsia="Times New Roman" w:hAnsi="Open Sans" w:cs="Arial"/>
          <w:color w:val="5F5F5F"/>
          <w:sz w:val="24"/>
          <w:szCs w:val="24"/>
          <w:lang w:eastAsia="de-DE"/>
        </w:rPr>
        <w:t>SprachtherapeutInnen</w:t>
      </w:r>
      <w:proofErr w:type="spellEnd"/>
      <w:r w:rsidRPr="007C638C">
        <w:rPr>
          <w:rFonts w:ascii="Open Sans" w:eastAsia="Times New Roman" w:hAnsi="Open Sans" w:cs="Arial"/>
          <w:color w:val="5F5F5F"/>
          <w:sz w:val="24"/>
          <w:szCs w:val="24"/>
          <w:lang w:eastAsia="de-DE"/>
        </w:rPr>
        <w:t>,  SonderpädagogInnen</w:t>
      </w:r>
      <w:proofErr w:type="gramEnd"/>
    </w:p>
    <w:p w14:paraId="4D13C2E5" w14:textId="77777777" w:rsidR="007C638C" w:rsidRPr="007C638C" w:rsidRDefault="007C638C" w:rsidP="007C638C">
      <w:pPr>
        <w:spacing w:after="0" w:line="240" w:lineRule="auto"/>
        <w:rPr>
          <w:rFonts w:ascii="Open Sans" w:eastAsia="Times New Roman" w:hAnsi="Open Sans" w:cs="Arial"/>
          <w:color w:val="5F5F5F"/>
          <w:sz w:val="24"/>
          <w:szCs w:val="24"/>
          <w:lang w:eastAsia="de-DE"/>
        </w:rPr>
      </w:pPr>
      <w:r w:rsidRPr="007C638C">
        <w:rPr>
          <w:rFonts w:ascii="Open Sans" w:eastAsia="Times New Roman" w:hAnsi="Open Sans" w:cs="Arial"/>
          <w:color w:val="5F5F5F"/>
          <w:sz w:val="24"/>
          <w:szCs w:val="24"/>
          <w:lang w:eastAsia="de-DE"/>
        </w:rPr>
        <w:t> </w:t>
      </w:r>
    </w:p>
    <w:p w14:paraId="0A28A57C" w14:textId="77777777" w:rsidR="007C638C" w:rsidRPr="007C638C" w:rsidRDefault="007C638C" w:rsidP="007C638C">
      <w:pPr>
        <w:spacing w:after="0" w:line="240" w:lineRule="auto"/>
        <w:rPr>
          <w:rFonts w:ascii="Open Sans" w:eastAsia="Times New Roman" w:hAnsi="Open Sans" w:cs="Arial"/>
          <w:b/>
          <w:bCs/>
          <w:color w:val="5F5F5F"/>
          <w:sz w:val="24"/>
          <w:szCs w:val="24"/>
          <w:lang w:eastAsia="de-DE"/>
        </w:rPr>
      </w:pPr>
      <w:r w:rsidRPr="007C638C">
        <w:rPr>
          <w:rFonts w:ascii="Open Sans" w:eastAsia="Times New Roman" w:hAnsi="Open Sans" w:cs="Arial"/>
          <w:b/>
          <w:bCs/>
          <w:color w:val="5F5F5F"/>
          <w:sz w:val="24"/>
          <w:szCs w:val="24"/>
          <w:lang w:eastAsia="de-DE"/>
        </w:rPr>
        <w:t>Durchführungsdauer</w:t>
      </w:r>
    </w:p>
    <w:p w14:paraId="54614BCE" w14:textId="77777777" w:rsidR="007C638C" w:rsidRPr="007C638C" w:rsidRDefault="007C638C" w:rsidP="007C638C">
      <w:pPr>
        <w:spacing w:after="0" w:line="240" w:lineRule="auto"/>
        <w:rPr>
          <w:rFonts w:ascii="Open Sans" w:eastAsia="Times New Roman" w:hAnsi="Open Sans" w:cs="Arial"/>
          <w:color w:val="5F5F5F"/>
          <w:sz w:val="24"/>
          <w:szCs w:val="24"/>
          <w:lang w:eastAsia="de-DE"/>
        </w:rPr>
      </w:pPr>
      <w:r w:rsidRPr="007C638C">
        <w:rPr>
          <w:rFonts w:ascii="Open Sans" w:eastAsia="Times New Roman" w:hAnsi="Open Sans" w:cs="Arial"/>
          <w:color w:val="5F5F5F"/>
          <w:sz w:val="24"/>
          <w:szCs w:val="24"/>
          <w:lang w:eastAsia="de-DE"/>
        </w:rPr>
        <w:t xml:space="preserve">Erstes Screening: 15 Minuten, Basistest: 25 bis 30 Minuten, </w:t>
      </w:r>
      <w:proofErr w:type="spellStart"/>
      <w:r w:rsidRPr="007C638C">
        <w:rPr>
          <w:rFonts w:ascii="Open Sans" w:eastAsia="Times New Roman" w:hAnsi="Open Sans" w:cs="Arial"/>
          <w:color w:val="5F5F5F"/>
          <w:sz w:val="24"/>
          <w:szCs w:val="24"/>
          <w:lang w:eastAsia="de-DE"/>
        </w:rPr>
        <w:t>Lesenlern</w:t>
      </w:r>
      <w:proofErr w:type="spellEnd"/>
      <w:r w:rsidRPr="007C638C">
        <w:rPr>
          <w:rFonts w:ascii="Open Sans" w:eastAsia="Times New Roman" w:hAnsi="Open Sans" w:cs="Arial"/>
          <w:color w:val="5F5F5F"/>
          <w:sz w:val="24"/>
          <w:szCs w:val="24"/>
          <w:lang w:eastAsia="de-DE"/>
        </w:rPr>
        <w:t>-Test: 10 Minuten</w:t>
      </w:r>
    </w:p>
    <w:p w14:paraId="33A5FBCC" w14:textId="77777777" w:rsidR="007C638C" w:rsidRPr="007C638C" w:rsidRDefault="007C638C" w:rsidP="007C638C">
      <w:pPr>
        <w:spacing w:after="0" w:line="240" w:lineRule="auto"/>
        <w:rPr>
          <w:rFonts w:ascii="Open Sans" w:eastAsia="Times New Roman" w:hAnsi="Open Sans" w:cs="Arial"/>
          <w:color w:val="5F5F5F"/>
          <w:sz w:val="24"/>
          <w:szCs w:val="24"/>
          <w:lang w:eastAsia="de-DE"/>
        </w:rPr>
      </w:pPr>
      <w:r w:rsidRPr="007C638C">
        <w:rPr>
          <w:rFonts w:ascii="Open Sans" w:eastAsia="Times New Roman" w:hAnsi="Open Sans" w:cs="Arial"/>
          <w:color w:val="5F5F5F"/>
          <w:sz w:val="24"/>
          <w:szCs w:val="24"/>
          <w:lang w:eastAsia="de-DE"/>
        </w:rPr>
        <w:t> </w:t>
      </w:r>
    </w:p>
    <w:p w14:paraId="01B99269" w14:textId="77777777" w:rsidR="007C638C" w:rsidRPr="007C638C" w:rsidRDefault="007C638C" w:rsidP="007C638C">
      <w:pPr>
        <w:spacing w:after="0" w:line="240" w:lineRule="auto"/>
        <w:rPr>
          <w:rFonts w:ascii="Open Sans" w:eastAsia="Times New Roman" w:hAnsi="Open Sans" w:cs="Arial"/>
          <w:b/>
          <w:bCs/>
          <w:color w:val="5F5F5F"/>
          <w:sz w:val="24"/>
          <w:szCs w:val="24"/>
          <w:lang w:eastAsia="de-DE"/>
        </w:rPr>
      </w:pPr>
      <w:r w:rsidRPr="007C638C">
        <w:rPr>
          <w:rFonts w:ascii="Open Sans" w:eastAsia="Times New Roman" w:hAnsi="Open Sans" w:cs="Arial"/>
          <w:b/>
          <w:bCs/>
          <w:color w:val="5F5F5F"/>
          <w:sz w:val="24"/>
          <w:szCs w:val="24"/>
          <w:lang w:eastAsia="de-DE"/>
        </w:rPr>
        <w:t>Das Verfahren</w:t>
      </w:r>
    </w:p>
    <w:p w14:paraId="47327CB1" w14:textId="77777777" w:rsidR="007C638C" w:rsidRPr="007C638C" w:rsidRDefault="007C638C" w:rsidP="007C638C">
      <w:pPr>
        <w:spacing w:after="0" w:line="240" w:lineRule="auto"/>
        <w:rPr>
          <w:rFonts w:ascii="Open Sans" w:eastAsia="Times New Roman" w:hAnsi="Open Sans" w:cs="Arial"/>
          <w:color w:val="5F5F5F"/>
          <w:sz w:val="24"/>
          <w:szCs w:val="24"/>
          <w:lang w:eastAsia="de-DE"/>
        </w:rPr>
      </w:pPr>
      <w:r w:rsidRPr="007C638C">
        <w:rPr>
          <w:rFonts w:ascii="Open Sans" w:eastAsia="Times New Roman" w:hAnsi="Open Sans" w:cs="Arial"/>
          <w:color w:val="5F5F5F"/>
          <w:sz w:val="24"/>
          <w:szCs w:val="24"/>
          <w:lang w:eastAsia="de-DE"/>
        </w:rPr>
        <w:t xml:space="preserve">Die deutschsprachige CELF-5 besteht aus insgesamt elf Untertests mit altersspezifischen Aufgaben und zwei Fragebogen zur Fremdbeurteilung der sprachrelevanten sozialen Interaktion. Zusätzlich steht ein weiterer Fragebogen zu alltagsrelevanten Schwierigkeiten der Testperson zur Verfügung. Aus den Untertests werden, neben einem Maß der allgemeinen Sprachfähigkeit, Indizes zum Sprachverständnis, zum sprachlichen Ausdruck, zur Semantik, </w:t>
      </w:r>
      <w:proofErr w:type="gramStart"/>
      <w:r w:rsidRPr="007C638C">
        <w:rPr>
          <w:rFonts w:ascii="Open Sans" w:eastAsia="Times New Roman" w:hAnsi="Open Sans" w:cs="Arial"/>
          <w:color w:val="5F5F5F"/>
          <w:sz w:val="24"/>
          <w:szCs w:val="24"/>
          <w:lang w:eastAsia="de-DE"/>
        </w:rPr>
        <w:t>zur  Morphologie</w:t>
      </w:r>
      <w:proofErr w:type="gramEnd"/>
      <w:r w:rsidRPr="007C638C">
        <w:rPr>
          <w:rFonts w:ascii="Open Sans" w:eastAsia="Times New Roman" w:hAnsi="Open Sans" w:cs="Arial"/>
          <w:color w:val="5F5F5F"/>
          <w:sz w:val="24"/>
          <w:szCs w:val="24"/>
          <w:lang w:eastAsia="de-DE"/>
        </w:rPr>
        <w:t>/Syntax und zu sprachbezogenen Gedächtnisfunktionen abgeleitet. Die Analyse der Leistungen auf Untertest- und Aufgabenebene liefert bei Bedarf zusätzliche differenzierte Informationen zur Sprachleistung.</w:t>
      </w:r>
    </w:p>
    <w:p w14:paraId="76E67521" w14:textId="77777777" w:rsidR="007C638C" w:rsidRPr="007C638C" w:rsidRDefault="007C638C" w:rsidP="007C638C">
      <w:pPr>
        <w:spacing w:after="0" w:line="240" w:lineRule="auto"/>
        <w:rPr>
          <w:rFonts w:ascii="Open Sans" w:eastAsia="Times New Roman" w:hAnsi="Open Sans" w:cs="Arial"/>
          <w:color w:val="5F5F5F"/>
          <w:sz w:val="24"/>
          <w:szCs w:val="24"/>
          <w:lang w:eastAsia="de-DE"/>
        </w:rPr>
      </w:pPr>
      <w:r w:rsidRPr="007C638C">
        <w:rPr>
          <w:rFonts w:ascii="Open Sans" w:eastAsia="Times New Roman" w:hAnsi="Open Sans" w:cs="Arial"/>
          <w:color w:val="5F5F5F"/>
          <w:sz w:val="24"/>
          <w:szCs w:val="24"/>
          <w:lang w:eastAsia="de-DE"/>
        </w:rPr>
        <w:t> </w:t>
      </w:r>
    </w:p>
    <w:p w14:paraId="02287A3D" w14:textId="77777777" w:rsidR="007C638C" w:rsidRPr="007C638C" w:rsidRDefault="007C638C" w:rsidP="007C638C">
      <w:pPr>
        <w:spacing w:after="0" w:line="240" w:lineRule="auto"/>
        <w:rPr>
          <w:rFonts w:ascii="Open Sans" w:eastAsia="Times New Roman" w:hAnsi="Open Sans" w:cs="Arial"/>
          <w:b/>
          <w:bCs/>
          <w:color w:val="5F5F5F"/>
          <w:sz w:val="24"/>
          <w:szCs w:val="24"/>
          <w:lang w:eastAsia="de-DE"/>
        </w:rPr>
      </w:pPr>
      <w:r w:rsidRPr="007C638C">
        <w:rPr>
          <w:rFonts w:ascii="Open Sans" w:eastAsia="Times New Roman" w:hAnsi="Open Sans" w:cs="Arial"/>
          <w:b/>
          <w:bCs/>
          <w:color w:val="5F5F5F"/>
          <w:sz w:val="24"/>
          <w:szCs w:val="24"/>
          <w:lang w:eastAsia="de-DE"/>
        </w:rPr>
        <w:t>Gütekriterien</w:t>
      </w:r>
    </w:p>
    <w:p w14:paraId="65E62464" w14:textId="77777777" w:rsidR="007C638C" w:rsidRPr="007C638C" w:rsidRDefault="007C638C" w:rsidP="007C638C">
      <w:pPr>
        <w:spacing w:after="0" w:line="240" w:lineRule="auto"/>
        <w:rPr>
          <w:rFonts w:ascii="Open Sans" w:eastAsia="Times New Roman" w:hAnsi="Open Sans" w:cs="Arial"/>
          <w:color w:val="5F5F5F"/>
          <w:sz w:val="24"/>
          <w:szCs w:val="24"/>
          <w:lang w:eastAsia="de-DE"/>
        </w:rPr>
      </w:pPr>
      <w:r w:rsidRPr="007C638C">
        <w:rPr>
          <w:rFonts w:ascii="Open Sans" w:eastAsia="Times New Roman" w:hAnsi="Open Sans" w:cs="Arial"/>
          <w:color w:val="5F5F5F"/>
          <w:sz w:val="24"/>
          <w:szCs w:val="24"/>
          <w:lang w:eastAsia="de-DE"/>
        </w:rPr>
        <w:t xml:space="preserve">Die Reliabilitäten der Untertests variieren zwischen r = .82 und r </w:t>
      </w:r>
      <w:proofErr w:type="gramStart"/>
      <w:r w:rsidRPr="007C638C">
        <w:rPr>
          <w:rFonts w:ascii="Open Sans" w:eastAsia="Times New Roman" w:hAnsi="Open Sans" w:cs="Arial"/>
          <w:color w:val="5F5F5F"/>
          <w:sz w:val="24"/>
          <w:szCs w:val="24"/>
          <w:lang w:eastAsia="de-DE"/>
        </w:rPr>
        <w:t>= .</w:t>
      </w:r>
      <w:proofErr w:type="gramEnd"/>
      <w:r w:rsidRPr="007C638C">
        <w:rPr>
          <w:rFonts w:ascii="Open Sans" w:eastAsia="Times New Roman" w:hAnsi="Open Sans" w:cs="Arial"/>
          <w:color w:val="5F5F5F"/>
          <w:sz w:val="24"/>
          <w:szCs w:val="24"/>
          <w:lang w:eastAsia="de-DE"/>
        </w:rPr>
        <w:t xml:space="preserve">97. Auf Ebene der Indexwerte variieren die Reliabilitäten zwischen r = .93 und r </w:t>
      </w:r>
      <w:proofErr w:type="gramStart"/>
      <w:r w:rsidRPr="007C638C">
        <w:rPr>
          <w:rFonts w:ascii="Open Sans" w:eastAsia="Times New Roman" w:hAnsi="Open Sans" w:cs="Arial"/>
          <w:color w:val="5F5F5F"/>
          <w:sz w:val="24"/>
          <w:szCs w:val="24"/>
          <w:lang w:eastAsia="de-DE"/>
        </w:rPr>
        <w:t>= .</w:t>
      </w:r>
      <w:proofErr w:type="gramEnd"/>
      <w:r w:rsidRPr="007C638C">
        <w:rPr>
          <w:rFonts w:ascii="Open Sans" w:eastAsia="Times New Roman" w:hAnsi="Open Sans" w:cs="Arial"/>
          <w:color w:val="5F5F5F"/>
          <w:sz w:val="24"/>
          <w:szCs w:val="24"/>
          <w:lang w:eastAsia="de-DE"/>
        </w:rPr>
        <w:t>97.</w:t>
      </w:r>
    </w:p>
    <w:p w14:paraId="490EECF1" w14:textId="77777777" w:rsidR="007C638C" w:rsidRPr="007C638C" w:rsidRDefault="007C638C" w:rsidP="007C638C">
      <w:pPr>
        <w:spacing w:after="0" w:line="240" w:lineRule="auto"/>
        <w:rPr>
          <w:rFonts w:ascii="Open Sans" w:eastAsia="Times New Roman" w:hAnsi="Open Sans" w:cs="Arial"/>
          <w:color w:val="5F5F5F"/>
          <w:sz w:val="24"/>
          <w:szCs w:val="24"/>
          <w:lang w:eastAsia="de-DE"/>
        </w:rPr>
      </w:pPr>
      <w:r w:rsidRPr="007C638C">
        <w:rPr>
          <w:rFonts w:ascii="Open Sans" w:eastAsia="Times New Roman" w:hAnsi="Open Sans" w:cs="Arial"/>
          <w:color w:val="5F5F5F"/>
          <w:sz w:val="24"/>
          <w:szCs w:val="24"/>
          <w:lang w:eastAsia="de-DE"/>
        </w:rPr>
        <w:t xml:space="preserve">Die klinische Validität wurde durch den Vergleich mit einer Population mit der vorliegenden Diagnose einer Sprachentwicklungsstörung gesichert, die auf allen Skalen signifikant niedrigere Testwerte erreichte. Zum Nachweis der faktoriellen und </w:t>
      </w:r>
      <w:proofErr w:type="spellStart"/>
      <w:r w:rsidRPr="007C638C">
        <w:rPr>
          <w:rFonts w:ascii="Open Sans" w:eastAsia="Times New Roman" w:hAnsi="Open Sans" w:cs="Arial"/>
          <w:color w:val="5F5F5F"/>
          <w:sz w:val="24"/>
          <w:szCs w:val="24"/>
          <w:lang w:eastAsia="de-DE"/>
        </w:rPr>
        <w:t>kriteriumsbezogenen</w:t>
      </w:r>
      <w:proofErr w:type="spellEnd"/>
      <w:r w:rsidRPr="007C638C">
        <w:rPr>
          <w:rFonts w:ascii="Open Sans" w:eastAsia="Times New Roman" w:hAnsi="Open Sans" w:cs="Arial"/>
          <w:color w:val="5F5F5F"/>
          <w:sz w:val="24"/>
          <w:szCs w:val="24"/>
          <w:lang w:eastAsia="de-DE"/>
        </w:rPr>
        <w:t xml:space="preserve"> Validität liegen Interkorrelationsstudien, faktorenanalytische Studien und eine Korrelationsstudie mit dem PPVT-4 vor. Das technische Manual beinhaltet ausführliche Informationen zu diesen Untersuchungen.</w:t>
      </w:r>
    </w:p>
    <w:p w14:paraId="5CA4B782" w14:textId="77777777" w:rsidR="007C638C" w:rsidRPr="007C638C" w:rsidRDefault="007C638C" w:rsidP="007C638C">
      <w:pPr>
        <w:spacing w:after="0" w:line="240" w:lineRule="auto"/>
        <w:rPr>
          <w:rFonts w:ascii="Open Sans" w:eastAsia="Times New Roman" w:hAnsi="Open Sans" w:cs="Arial"/>
          <w:color w:val="5F5F5F"/>
          <w:sz w:val="24"/>
          <w:szCs w:val="24"/>
          <w:lang w:eastAsia="de-DE"/>
        </w:rPr>
      </w:pPr>
      <w:r w:rsidRPr="007C638C">
        <w:rPr>
          <w:rFonts w:ascii="Open Sans" w:eastAsia="Times New Roman" w:hAnsi="Open Sans" w:cs="Arial"/>
          <w:color w:val="5F5F5F"/>
          <w:sz w:val="24"/>
          <w:szCs w:val="24"/>
          <w:lang w:eastAsia="de-DE"/>
        </w:rPr>
        <w:t> </w:t>
      </w:r>
    </w:p>
    <w:p w14:paraId="3620EDE3" w14:textId="77777777" w:rsidR="007C638C" w:rsidRPr="007C638C" w:rsidRDefault="007C638C" w:rsidP="007C638C">
      <w:pPr>
        <w:spacing w:after="0" w:line="240" w:lineRule="auto"/>
        <w:rPr>
          <w:rFonts w:ascii="Open Sans" w:eastAsia="Times New Roman" w:hAnsi="Open Sans" w:cs="Arial"/>
          <w:b/>
          <w:bCs/>
          <w:color w:val="5F5F5F"/>
          <w:sz w:val="24"/>
          <w:szCs w:val="24"/>
          <w:lang w:eastAsia="de-DE"/>
        </w:rPr>
      </w:pPr>
      <w:r w:rsidRPr="007C638C">
        <w:rPr>
          <w:rFonts w:ascii="Open Sans" w:eastAsia="Times New Roman" w:hAnsi="Open Sans" w:cs="Arial"/>
          <w:b/>
          <w:bCs/>
          <w:color w:val="5F5F5F"/>
          <w:sz w:val="24"/>
          <w:szCs w:val="24"/>
          <w:lang w:eastAsia="de-DE"/>
        </w:rPr>
        <w:t>Normen</w:t>
      </w:r>
    </w:p>
    <w:p w14:paraId="2852FA61" w14:textId="77777777" w:rsidR="007C638C" w:rsidRPr="007C638C" w:rsidRDefault="007C638C" w:rsidP="007C638C">
      <w:pPr>
        <w:spacing w:after="0" w:line="240" w:lineRule="auto"/>
        <w:rPr>
          <w:rFonts w:ascii="Open Sans" w:eastAsia="Times New Roman" w:hAnsi="Open Sans" w:cs="Arial"/>
          <w:color w:val="5F5F5F"/>
          <w:sz w:val="24"/>
          <w:szCs w:val="24"/>
          <w:lang w:eastAsia="de-DE"/>
        </w:rPr>
      </w:pPr>
      <w:r w:rsidRPr="007C638C">
        <w:rPr>
          <w:rFonts w:ascii="Open Sans" w:eastAsia="Times New Roman" w:hAnsi="Open Sans" w:cs="Arial"/>
          <w:color w:val="5F5F5F"/>
          <w:sz w:val="24"/>
          <w:szCs w:val="24"/>
          <w:lang w:eastAsia="de-DE"/>
        </w:rPr>
        <w:t xml:space="preserve">Die CELF-5 wurde in den Jahren 2018 und 2019 anhand einer repräsentativen Gesamtstichprobe von 652 in Deutschland lebenden Kindern und Jugendlichen in elf Altersbändern normiert. Eine klinische Referenzstichprobe bestand aus 68 Kindern und Jugendlichen mit einer diagnostizierten Sprachentwicklungsstörung. </w:t>
      </w:r>
    </w:p>
    <w:p w14:paraId="125C17B5" w14:textId="77777777" w:rsidR="007C638C" w:rsidRPr="007C638C" w:rsidRDefault="007C638C" w:rsidP="007C638C">
      <w:pPr>
        <w:spacing w:after="0" w:line="240" w:lineRule="auto"/>
        <w:rPr>
          <w:rFonts w:ascii="Open Sans" w:eastAsia="Times New Roman" w:hAnsi="Open Sans" w:cs="Arial"/>
          <w:color w:val="5F5F5F"/>
          <w:sz w:val="24"/>
          <w:szCs w:val="24"/>
          <w:lang w:eastAsia="de-DE"/>
        </w:rPr>
      </w:pPr>
      <w:r w:rsidRPr="007C638C">
        <w:rPr>
          <w:rFonts w:ascii="Open Sans" w:eastAsia="Times New Roman" w:hAnsi="Open Sans" w:cs="Arial"/>
          <w:color w:val="5F5F5F"/>
          <w:sz w:val="24"/>
          <w:szCs w:val="24"/>
          <w:lang w:eastAsia="de-DE"/>
        </w:rPr>
        <w:t> </w:t>
      </w:r>
    </w:p>
    <w:p w14:paraId="720644A1" w14:textId="77777777" w:rsidR="007C638C" w:rsidRPr="007C638C" w:rsidRDefault="007C638C" w:rsidP="007C638C">
      <w:pPr>
        <w:spacing w:after="0" w:line="240" w:lineRule="auto"/>
        <w:rPr>
          <w:rFonts w:ascii="Open Sans" w:eastAsia="Times New Roman" w:hAnsi="Open Sans" w:cs="Arial"/>
          <w:b/>
          <w:bCs/>
          <w:color w:val="5F5F5F"/>
          <w:sz w:val="24"/>
          <w:szCs w:val="24"/>
          <w:lang w:eastAsia="de-DE"/>
        </w:rPr>
      </w:pPr>
      <w:r w:rsidRPr="007C638C">
        <w:rPr>
          <w:rFonts w:ascii="Open Sans" w:eastAsia="Times New Roman" w:hAnsi="Open Sans" w:cs="Arial"/>
          <w:b/>
          <w:bCs/>
          <w:color w:val="5F5F5F"/>
          <w:sz w:val="24"/>
          <w:szCs w:val="24"/>
          <w:lang w:eastAsia="de-DE"/>
        </w:rPr>
        <w:t>Charakteristika und Vorzüge:</w:t>
      </w:r>
    </w:p>
    <w:p w14:paraId="7583D86F" w14:textId="77777777" w:rsidR="007C638C" w:rsidRPr="007C638C" w:rsidRDefault="007C638C" w:rsidP="007C638C">
      <w:pPr>
        <w:spacing w:after="0" w:line="240" w:lineRule="auto"/>
        <w:rPr>
          <w:rFonts w:ascii="Open Sans" w:eastAsia="Times New Roman" w:hAnsi="Open Sans" w:cs="Arial"/>
          <w:color w:val="5F5F5F"/>
          <w:sz w:val="24"/>
          <w:szCs w:val="24"/>
          <w:lang w:eastAsia="de-DE"/>
        </w:rPr>
      </w:pPr>
      <w:r w:rsidRPr="007C638C">
        <w:rPr>
          <w:rFonts w:ascii="Open Sans" w:eastAsia="Times New Roman" w:hAnsi="Open Sans" w:cs="Arial"/>
          <w:color w:val="5F5F5F"/>
          <w:sz w:val="24"/>
          <w:szCs w:val="24"/>
          <w:lang w:eastAsia="de-DE"/>
        </w:rPr>
        <w:t>•      sechs unterschiedliche Indizes zur differenzierten Einschätzung einer Sprachstörung</w:t>
      </w:r>
    </w:p>
    <w:p w14:paraId="5E131594" w14:textId="77777777" w:rsidR="007C638C" w:rsidRPr="007C638C" w:rsidRDefault="007C638C" w:rsidP="007C638C">
      <w:pPr>
        <w:spacing w:after="0" w:line="240" w:lineRule="auto"/>
        <w:rPr>
          <w:rFonts w:ascii="Open Sans" w:eastAsia="Times New Roman" w:hAnsi="Open Sans" w:cs="Arial"/>
          <w:color w:val="5F5F5F"/>
          <w:sz w:val="24"/>
          <w:szCs w:val="24"/>
          <w:lang w:eastAsia="de-DE"/>
        </w:rPr>
      </w:pPr>
      <w:r w:rsidRPr="007C638C">
        <w:rPr>
          <w:rFonts w:ascii="Open Sans" w:eastAsia="Times New Roman" w:hAnsi="Open Sans" w:cs="Arial"/>
          <w:color w:val="5F5F5F"/>
          <w:sz w:val="24"/>
          <w:szCs w:val="24"/>
          <w:lang w:eastAsia="de-DE"/>
        </w:rPr>
        <w:t>•      Beurteilung der pragmatischen Fähigkeiten</w:t>
      </w:r>
    </w:p>
    <w:p w14:paraId="1D2FC754" w14:textId="77777777" w:rsidR="007C638C" w:rsidRPr="007C638C" w:rsidRDefault="007C638C" w:rsidP="007C638C">
      <w:pPr>
        <w:spacing w:after="0" w:line="240" w:lineRule="auto"/>
        <w:rPr>
          <w:rFonts w:ascii="Open Sans" w:eastAsia="Times New Roman" w:hAnsi="Open Sans" w:cs="Arial"/>
          <w:color w:val="5F5F5F"/>
          <w:sz w:val="24"/>
          <w:szCs w:val="24"/>
          <w:lang w:eastAsia="de-DE"/>
        </w:rPr>
      </w:pPr>
      <w:r w:rsidRPr="007C638C">
        <w:rPr>
          <w:rFonts w:ascii="Open Sans" w:eastAsia="Times New Roman" w:hAnsi="Open Sans" w:cs="Arial"/>
          <w:color w:val="5F5F5F"/>
          <w:sz w:val="24"/>
          <w:szCs w:val="24"/>
          <w:lang w:eastAsia="de-DE"/>
        </w:rPr>
        <w:t>•      Fragebogen zur zusätzlichen Informationssammlung durch Fremd- und Selbstbeurteilung</w:t>
      </w:r>
    </w:p>
    <w:p w14:paraId="4CFE9EF5" w14:textId="77777777" w:rsidR="007C638C" w:rsidRPr="007C638C" w:rsidRDefault="007C638C" w:rsidP="007C638C">
      <w:pPr>
        <w:spacing w:after="0" w:line="240" w:lineRule="auto"/>
        <w:rPr>
          <w:rFonts w:ascii="Open Sans" w:eastAsia="Times New Roman" w:hAnsi="Open Sans" w:cs="Arial"/>
          <w:color w:val="5F5F5F"/>
          <w:sz w:val="24"/>
          <w:szCs w:val="24"/>
          <w:lang w:eastAsia="de-DE"/>
        </w:rPr>
      </w:pPr>
      <w:r w:rsidRPr="007C638C">
        <w:rPr>
          <w:rFonts w:ascii="Open Sans" w:eastAsia="Times New Roman" w:hAnsi="Open Sans" w:cs="Arial"/>
          <w:color w:val="5F5F5F"/>
          <w:sz w:val="24"/>
          <w:szCs w:val="24"/>
          <w:lang w:eastAsia="de-DE"/>
        </w:rPr>
        <w:t>•      Verlaufsbeobachtung anhand von Wachstumswerten</w:t>
      </w:r>
    </w:p>
    <w:p w14:paraId="5F24F4BE" w14:textId="77777777" w:rsidR="007C638C" w:rsidRPr="007C638C" w:rsidRDefault="007C638C" w:rsidP="007C638C">
      <w:pPr>
        <w:spacing w:after="0" w:line="240" w:lineRule="auto"/>
        <w:rPr>
          <w:rFonts w:ascii="Open Sans" w:eastAsia="Times New Roman" w:hAnsi="Open Sans" w:cs="Arial"/>
          <w:color w:val="5F5F5F"/>
          <w:sz w:val="24"/>
          <w:szCs w:val="24"/>
          <w:lang w:eastAsia="de-DE"/>
        </w:rPr>
      </w:pPr>
      <w:r w:rsidRPr="007C638C">
        <w:rPr>
          <w:rFonts w:ascii="Open Sans" w:eastAsia="Times New Roman" w:hAnsi="Open Sans" w:cs="Arial"/>
          <w:color w:val="5F5F5F"/>
          <w:sz w:val="24"/>
          <w:szCs w:val="24"/>
          <w:lang w:eastAsia="de-DE"/>
        </w:rPr>
        <w:t>•      detaillierte Tabellen zur Analyse auf Aufgabenebene</w:t>
      </w:r>
    </w:p>
    <w:p w14:paraId="27CE11C3" w14:textId="77777777" w:rsidR="007C638C" w:rsidRPr="007C638C" w:rsidRDefault="007C638C" w:rsidP="007C638C">
      <w:pPr>
        <w:spacing w:after="0" w:line="240" w:lineRule="auto"/>
        <w:rPr>
          <w:rFonts w:ascii="Open Sans" w:eastAsia="Times New Roman" w:hAnsi="Open Sans" w:cs="Arial"/>
          <w:color w:val="5F5F5F"/>
          <w:sz w:val="24"/>
          <w:szCs w:val="24"/>
          <w:lang w:eastAsia="de-DE"/>
        </w:rPr>
      </w:pPr>
      <w:r w:rsidRPr="007C638C">
        <w:rPr>
          <w:rFonts w:ascii="Open Sans" w:eastAsia="Times New Roman" w:hAnsi="Open Sans" w:cs="Arial"/>
          <w:color w:val="5F5F5F"/>
          <w:sz w:val="24"/>
          <w:szCs w:val="24"/>
          <w:lang w:eastAsia="de-DE"/>
        </w:rPr>
        <w:t>•      ansprechendes Bildmaterial für jüngere Kinder</w:t>
      </w:r>
    </w:p>
    <w:p w14:paraId="278C3F88" w14:textId="77777777" w:rsidR="007C638C" w:rsidRPr="007C638C" w:rsidRDefault="007C638C" w:rsidP="007C638C">
      <w:pPr>
        <w:spacing w:after="0" w:line="240" w:lineRule="auto"/>
        <w:rPr>
          <w:rFonts w:ascii="Open Sans" w:eastAsia="Times New Roman" w:hAnsi="Open Sans" w:cs="Arial"/>
          <w:color w:val="5F5F5F"/>
          <w:sz w:val="24"/>
          <w:szCs w:val="24"/>
          <w:lang w:eastAsia="de-DE"/>
        </w:rPr>
      </w:pPr>
      <w:r w:rsidRPr="007C638C">
        <w:rPr>
          <w:rFonts w:ascii="Open Sans" w:eastAsia="Times New Roman" w:hAnsi="Open Sans" w:cs="Arial"/>
          <w:color w:val="5F5F5F"/>
          <w:sz w:val="24"/>
          <w:szCs w:val="24"/>
          <w:lang w:eastAsia="de-DE"/>
        </w:rPr>
        <w:t>•      aktuelle, in Deutschland erhobene Normen</w:t>
      </w:r>
    </w:p>
    <w:p w14:paraId="4A6E0824" w14:textId="77777777" w:rsidR="007C638C" w:rsidRPr="007C638C" w:rsidRDefault="007C638C" w:rsidP="007C638C">
      <w:pPr>
        <w:spacing w:after="0" w:line="240" w:lineRule="auto"/>
        <w:rPr>
          <w:rFonts w:ascii="Open Sans" w:eastAsia="Times New Roman" w:hAnsi="Open Sans" w:cs="Arial"/>
          <w:color w:val="5F5F5F"/>
          <w:sz w:val="24"/>
          <w:szCs w:val="24"/>
          <w:lang w:eastAsia="de-DE"/>
        </w:rPr>
      </w:pPr>
      <w:r w:rsidRPr="007C638C">
        <w:rPr>
          <w:rFonts w:ascii="Open Sans" w:eastAsia="Times New Roman" w:hAnsi="Open Sans" w:cs="Arial"/>
          <w:color w:val="5F5F5F"/>
          <w:sz w:val="24"/>
          <w:szCs w:val="24"/>
          <w:lang w:eastAsia="de-DE"/>
        </w:rPr>
        <w:t>•      Q-global Auswertungsplattform nutzbar.</w:t>
      </w:r>
    </w:p>
    <w:p w14:paraId="7A3B2EB5" w14:textId="77777777" w:rsidR="007C638C" w:rsidRPr="007C638C" w:rsidRDefault="007C638C" w:rsidP="007C638C">
      <w:pPr>
        <w:spacing w:after="0" w:line="240" w:lineRule="auto"/>
        <w:rPr>
          <w:rFonts w:ascii="Open Sans" w:eastAsia="Times New Roman" w:hAnsi="Open Sans" w:cs="Arial"/>
          <w:color w:val="5F5F5F"/>
          <w:sz w:val="24"/>
          <w:szCs w:val="24"/>
          <w:lang w:eastAsia="de-DE"/>
        </w:rPr>
      </w:pPr>
      <w:r w:rsidRPr="007C638C">
        <w:rPr>
          <w:rFonts w:ascii="Open Sans" w:eastAsia="Times New Roman" w:hAnsi="Open Sans" w:cs="Arial"/>
          <w:color w:val="5F5F5F"/>
          <w:sz w:val="24"/>
          <w:szCs w:val="24"/>
          <w:lang w:eastAsia="de-DE"/>
        </w:rPr>
        <w:t>•      Digitale Testdurchführung mit Q-</w:t>
      </w:r>
      <w:proofErr w:type="spellStart"/>
      <w:r w:rsidRPr="007C638C">
        <w:rPr>
          <w:rFonts w:ascii="Open Sans" w:eastAsia="Times New Roman" w:hAnsi="Open Sans" w:cs="Arial"/>
          <w:color w:val="5F5F5F"/>
          <w:sz w:val="24"/>
          <w:szCs w:val="24"/>
          <w:lang w:eastAsia="de-DE"/>
        </w:rPr>
        <w:t>interactive</w:t>
      </w:r>
      <w:proofErr w:type="spellEnd"/>
      <w:r w:rsidRPr="007C638C">
        <w:rPr>
          <w:rFonts w:ascii="Open Sans" w:eastAsia="Times New Roman" w:hAnsi="Open Sans" w:cs="Arial"/>
          <w:color w:val="5F5F5F"/>
          <w:sz w:val="24"/>
          <w:szCs w:val="24"/>
          <w:lang w:eastAsia="de-DE"/>
        </w:rPr>
        <w:t>-Anwendung möglich.</w:t>
      </w:r>
    </w:p>
    <w:p w14:paraId="4B7BC998" w14:textId="77777777" w:rsidR="007C638C" w:rsidRPr="007C638C" w:rsidRDefault="007C638C" w:rsidP="007C638C">
      <w:pPr>
        <w:spacing w:after="0" w:line="240" w:lineRule="auto"/>
        <w:rPr>
          <w:rFonts w:ascii="Open Sans" w:eastAsia="Times New Roman" w:hAnsi="Open Sans" w:cs="Arial"/>
          <w:color w:val="5F5F5F"/>
          <w:sz w:val="24"/>
          <w:szCs w:val="24"/>
          <w:lang w:eastAsia="de-DE"/>
        </w:rPr>
      </w:pPr>
      <w:r w:rsidRPr="007C638C">
        <w:rPr>
          <w:rFonts w:ascii="Open Sans" w:eastAsia="Times New Roman" w:hAnsi="Open Sans" w:cs="Arial"/>
          <w:color w:val="5F5F5F"/>
          <w:sz w:val="24"/>
          <w:szCs w:val="24"/>
          <w:lang w:eastAsia="de-DE"/>
        </w:rPr>
        <w:t xml:space="preserve">Weiterführende Links </w:t>
      </w:r>
    </w:p>
    <w:p w14:paraId="46B99389" w14:textId="77777777" w:rsidR="00926182" w:rsidRDefault="00926182"/>
    <w:sectPr w:rsidR="009261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3E"/>
    <w:rsid w:val="005D213E"/>
    <w:rsid w:val="007C638C"/>
    <w:rsid w:val="0092618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19F2A"/>
  <w15:chartTrackingRefBased/>
  <w15:docId w15:val="{2B3E4173-E648-4A07-8A9E-D97D9500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988361">
      <w:bodyDiv w:val="1"/>
      <w:marLeft w:val="0"/>
      <w:marRight w:val="0"/>
      <w:marTop w:val="0"/>
      <w:marBottom w:val="0"/>
      <w:divBdr>
        <w:top w:val="none" w:sz="0" w:space="0" w:color="auto"/>
        <w:left w:val="none" w:sz="0" w:space="0" w:color="auto"/>
        <w:bottom w:val="none" w:sz="0" w:space="0" w:color="auto"/>
        <w:right w:val="none" w:sz="0" w:space="0" w:color="auto"/>
      </w:divBdr>
      <w:divsChild>
        <w:div w:id="1765106279">
          <w:marLeft w:val="0"/>
          <w:marRight w:val="0"/>
          <w:marTop w:val="0"/>
          <w:marBottom w:val="0"/>
          <w:divBdr>
            <w:top w:val="none" w:sz="0" w:space="0" w:color="auto"/>
            <w:left w:val="none" w:sz="0" w:space="0" w:color="auto"/>
            <w:bottom w:val="none" w:sz="0" w:space="0" w:color="auto"/>
            <w:right w:val="none" w:sz="0" w:space="0" w:color="auto"/>
          </w:divBdr>
          <w:divsChild>
            <w:div w:id="87774583">
              <w:marLeft w:val="0"/>
              <w:marRight w:val="0"/>
              <w:marTop w:val="0"/>
              <w:marBottom w:val="0"/>
              <w:divBdr>
                <w:top w:val="none" w:sz="0" w:space="0" w:color="auto"/>
                <w:left w:val="none" w:sz="0" w:space="0" w:color="auto"/>
                <w:bottom w:val="none" w:sz="0" w:space="0" w:color="auto"/>
                <w:right w:val="none" w:sz="0" w:space="0" w:color="auto"/>
              </w:divBdr>
              <w:divsChild>
                <w:div w:id="468398927">
                  <w:marLeft w:val="0"/>
                  <w:marRight w:val="0"/>
                  <w:marTop w:val="0"/>
                  <w:marBottom w:val="0"/>
                  <w:divBdr>
                    <w:top w:val="none" w:sz="0" w:space="0" w:color="auto"/>
                    <w:left w:val="none" w:sz="0" w:space="0" w:color="auto"/>
                    <w:bottom w:val="none" w:sz="0" w:space="0" w:color="auto"/>
                    <w:right w:val="none" w:sz="0" w:space="0" w:color="auto"/>
                  </w:divBdr>
                  <w:divsChild>
                    <w:div w:id="155851442">
                      <w:marLeft w:val="0"/>
                      <w:marRight w:val="0"/>
                      <w:marTop w:val="0"/>
                      <w:marBottom w:val="0"/>
                      <w:divBdr>
                        <w:top w:val="none" w:sz="0" w:space="0" w:color="auto"/>
                        <w:left w:val="none" w:sz="0" w:space="0" w:color="auto"/>
                        <w:bottom w:val="none" w:sz="0" w:space="0" w:color="auto"/>
                        <w:right w:val="none" w:sz="0" w:space="0" w:color="auto"/>
                      </w:divBdr>
                      <w:divsChild>
                        <w:div w:id="263929133">
                          <w:marLeft w:val="0"/>
                          <w:marRight w:val="0"/>
                          <w:marTop w:val="0"/>
                          <w:marBottom w:val="0"/>
                          <w:divBdr>
                            <w:top w:val="none" w:sz="0" w:space="0" w:color="auto"/>
                            <w:left w:val="none" w:sz="0" w:space="0" w:color="auto"/>
                            <w:bottom w:val="none" w:sz="0" w:space="0" w:color="auto"/>
                            <w:right w:val="none" w:sz="0" w:space="0" w:color="auto"/>
                          </w:divBdr>
                          <w:divsChild>
                            <w:div w:id="1694569187">
                              <w:marLeft w:val="0"/>
                              <w:marRight w:val="0"/>
                              <w:marTop w:val="0"/>
                              <w:marBottom w:val="0"/>
                              <w:divBdr>
                                <w:top w:val="none" w:sz="0" w:space="0" w:color="auto"/>
                                <w:left w:val="none" w:sz="0" w:space="0" w:color="auto"/>
                                <w:bottom w:val="none" w:sz="0" w:space="0" w:color="auto"/>
                                <w:right w:val="none" w:sz="0" w:space="0" w:color="auto"/>
                              </w:divBdr>
                              <w:divsChild>
                                <w:div w:id="1880849349">
                                  <w:marLeft w:val="0"/>
                                  <w:marRight w:val="0"/>
                                  <w:marTop w:val="0"/>
                                  <w:marBottom w:val="0"/>
                                  <w:divBdr>
                                    <w:top w:val="none" w:sz="0" w:space="0" w:color="auto"/>
                                    <w:left w:val="none" w:sz="0" w:space="0" w:color="auto"/>
                                    <w:bottom w:val="none" w:sz="0" w:space="0" w:color="auto"/>
                                    <w:right w:val="none" w:sz="0" w:space="0" w:color="auto"/>
                                  </w:divBdr>
                                  <w:divsChild>
                                    <w:div w:id="81682094">
                                      <w:marLeft w:val="0"/>
                                      <w:marRight w:val="0"/>
                                      <w:marTop w:val="0"/>
                                      <w:marBottom w:val="0"/>
                                      <w:divBdr>
                                        <w:top w:val="none" w:sz="0" w:space="0" w:color="auto"/>
                                        <w:left w:val="none" w:sz="0" w:space="0" w:color="auto"/>
                                        <w:bottom w:val="none" w:sz="0" w:space="0" w:color="auto"/>
                                        <w:right w:val="none" w:sz="0" w:space="0" w:color="auto"/>
                                      </w:divBdr>
                                      <w:divsChild>
                                        <w:div w:id="466822273">
                                          <w:marLeft w:val="0"/>
                                          <w:marRight w:val="0"/>
                                          <w:marTop w:val="0"/>
                                          <w:marBottom w:val="0"/>
                                          <w:divBdr>
                                            <w:top w:val="none" w:sz="0" w:space="0" w:color="auto"/>
                                            <w:left w:val="none" w:sz="0" w:space="0" w:color="auto"/>
                                            <w:bottom w:val="none" w:sz="0" w:space="0" w:color="auto"/>
                                            <w:right w:val="none" w:sz="0" w:space="0" w:color="auto"/>
                                          </w:divBdr>
                                          <w:divsChild>
                                            <w:div w:id="935602779">
                                              <w:marLeft w:val="0"/>
                                              <w:marRight w:val="0"/>
                                              <w:marTop w:val="0"/>
                                              <w:marBottom w:val="0"/>
                                              <w:divBdr>
                                                <w:top w:val="none" w:sz="0" w:space="0" w:color="auto"/>
                                                <w:left w:val="none" w:sz="0" w:space="0" w:color="auto"/>
                                                <w:bottom w:val="none" w:sz="0" w:space="0" w:color="auto"/>
                                                <w:right w:val="none" w:sz="0" w:space="0" w:color="auto"/>
                                              </w:divBdr>
                                            </w:div>
                                            <w:div w:id="2062511138">
                                              <w:marLeft w:val="0"/>
                                              <w:marRight w:val="0"/>
                                              <w:marTop w:val="0"/>
                                              <w:marBottom w:val="0"/>
                                              <w:divBdr>
                                                <w:top w:val="none" w:sz="0" w:space="0" w:color="auto"/>
                                                <w:left w:val="none" w:sz="0" w:space="0" w:color="auto"/>
                                                <w:bottom w:val="none" w:sz="0" w:space="0" w:color="auto"/>
                                                <w:right w:val="none" w:sz="0" w:space="0" w:color="auto"/>
                                              </w:divBdr>
                                              <w:divsChild>
                                                <w:div w:id="1856385858">
                                                  <w:marLeft w:val="0"/>
                                                  <w:marRight w:val="0"/>
                                                  <w:marTop w:val="0"/>
                                                  <w:marBottom w:val="0"/>
                                                  <w:divBdr>
                                                    <w:top w:val="none" w:sz="0" w:space="0" w:color="auto"/>
                                                    <w:left w:val="none" w:sz="0" w:space="0" w:color="auto"/>
                                                    <w:bottom w:val="none" w:sz="0" w:space="0" w:color="auto"/>
                                                    <w:right w:val="none" w:sz="0" w:space="0" w:color="auto"/>
                                                  </w:divBdr>
                                                </w:div>
                                                <w:div w:id="83038735">
                                                  <w:marLeft w:val="0"/>
                                                  <w:marRight w:val="0"/>
                                                  <w:marTop w:val="0"/>
                                                  <w:marBottom w:val="0"/>
                                                  <w:divBdr>
                                                    <w:top w:val="none" w:sz="0" w:space="0" w:color="auto"/>
                                                    <w:left w:val="none" w:sz="0" w:space="0" w:color="auto"/>
                                                    <w:bottom w:val="none" w:sz="0" w:space="0" w:color="auto"/>
                                                    <w:right w:val="none" w:sz="0" w:space="0" w:color="auto"/>
                                                  </w:divBdr>
                                                </w:div>
                                                <w:div w:id="1444691801">
                                                  <w:marLeft w:val="0"/>
                                                  <w:marRight w:val="0"/>
                                                  <w:marTop w:val="0"/>
                                                  <w:marBottom w:val="0"/>
                                                  <w:divBdr>
                                                    <w:top w:val="none" w:sz="0" w:space="0" w:color="auto"/>
                                                    <w:left w:val="none" w:sz="0" w:space="0" w:color="auto"/>
                                                    <w:bottom w:val="none" w:sz="0" w:space="0" w:color="auto"/>
                                                    <w:right w:val="none" w:sz="0" w:space="0" w:color="auto"/>
                                                  </w:divBdr>
                                                </w:div>
                                                <w:div w:id="1630863885">
                                                  <w:marLeft w:val="0"/>
                                                  <w:marRight w:val="0"/>
                                                  <w:marTop w:val="0"/>
                                                  <w:marBottom w:val="0"/>
                                                  <w:divBdr>
                                                    <w:top w:val="none" w:sz="0" w:space="0" w:color="auto"/>
                                                    <w:left w:val="none" w:sz="0" w:space="0" w:color="auto"/>
                                                    <w:bottom w:val="none" w:sz="0" w:space="0" w:color="auto"/>
                                                    <w:right w:val="none" w:sz="0" w:space="0" w:color="auto"/>
                                                  </w:divBdr>
                                                </w:div>
                                                <w:div w:id="1118646089">
                                                  <w:marLeft w:val="0"/>
                                                  <w:marRight w:val="0"/>
                                                  <w:marTop w:val="0"/>
                                                  <w:marBottom w:val="0"/>
                                                  <w:divBdr>
                                                    <w:top w:val="none" w:sz="0" w:space="0" w:color="auto"/>
                                                    <w:left w:val="none" w:sz="0" w:space="0" w:color="auto"/>
                                                    <w:bottom w:val="none" w:sz="0" w:space="0" w:color="auto"/>
                                                    <w:right w:val="none" w:sz="0" w:space="0" w:color="auto"/>
                                                  </w:divBdr>
                                                </w:div>
                                                <w:div w:id="509492596">
                                                  <w:marLeft w:val="0"/>
                                                  <w:marRight w:val="0"/>
                                                  <w:marTop w:val="0"/>
                                                  <w:marBottom w:val="0"/>
                                                  <w:divBdr>
                                                    <w:top w:val="none" w:sz="0" w:space="0" w:color="auto"/>
                                                    <w:left w:val="none" w:sz="0" w:space="0" w:color="auto"/>
                                                    <w:bottom w:val="none" w:sz="0" w:space="0" w:color="auto"/>
                                                    <w:right w:val="none" w:sz="0" w:space="0" w:color="auto"/>
                                                  </w:divBdr>
                                                </w:div>
                                                <w:div w:id="652678822">
                                                  <w:marLeft w:val="0"/>
                                                  <w:marRight w:val="0"/>
                                                  <w:marTop w:val="0"/>
                                                  <w:marBottom w:val="0"/>
                                                  <w:divBdr>
                                                    <w:top w:val="none" w:sz="0" w:space="0" w:color="auto"/>
                                                    <w:left w:val="none" w:sz="0" w:space="0" w:color="auto"/>
                                                    <w:bottom w:val="none" w:sz="0" w:space="0" w:color="auto"/>
                                                    <w:right w:val="none" w:sz="0" w:space="0" w:color="auto"/>
                                                  </w:divBdr>
                                                </w:div>
                                                <w:div w:id="1972402379">
                                                  <w:marLeft w:val="0"/>
                                                  <w:marRight w:val="0"/>
                                                  <w:marTop w:val="0"/>
                                                  <w:marBottom w:val="0"/>
                                                  <w:divBdr>
                                                    <w:top w:val="none" w:sz="0" w:space="0" w:color="auto"/>
                                                    <w:left w:val="none" w:sz="0" w:space="0" w:color="auto"/>
                                                    <w:bottom w:val="none" w:sz="0" w:space="0" w:color="auto"/>
                                                    <w:right w:val="none" w:sz="0" w:space="0" w:color="auto"/>
                                                  </w:divBdr>
                                                </w:div>
                                                <w:div w:id="626473140">
                                                  <w:marLeft w:val="0"/>
                                                  <w:marRight w:val="0"/>
                                                  <w:marTop w:val="0"/>
                                                  <w:marBottom w:val="0"/>
                                                  <w:divBdr>
                                                    <w:top w:val="none" w:sz="0" w:space="0" w:color="auto"/>
                                                    <w:left w:val="none" w:sz="0" w:space="0" w:color="auto"/>
                                                    <w:bottom w:val="none" w:sz="0" w:space="0" w:color="auto"/>
                                                    <w:right w:val="none" w:sz="0" w:space="0" w:color="auto"/>
                                                  </w:divBdr>
                                                </w:div>
                                                <w:div w:id="1493831811">
                                                  <w:marLeft w:val="0"/>
                                                  <w:marRight w:val="0"/>
                                                  <w:marTop w:val="0"/>
                                                  <w:marBottom w:val="0"/>
                                                  <w:divBdr>
                                                    <w:top w:val="none" w:sz="0" w:space="0" w:color="auto"/>
                                                    <w:left w:val="none" w:sz="0" w:space="0" w:color="auto"/>
                                                    <w:bottom w:val="none" w:sz="0" w:space="0" w:color="auto"/>
                                                    <w:right w:val="none" w:sz="0" w:space="0" w:color="auto"/>
                                                  </w:divBdr>
                                                </w:div>
                                                <w:div w:id="70275800">
                                                  <w:marLeft w:val="0"/>
                                                  <w:marRight w:val="0"/>
                                                  <w:marTop w:val="0"/>
                                                  <w:marBottom w:val="0"/>
                                                  <w:divBdr>
                                                    <w:top w:val="none" w:sz="0" w:space="0" w:color="auto"/>
                                                    <w:left w:val="none" w:sz="0" w:space="0" w:color="auto"/>
                                                    <w:bottom w:val="none" w:sz="0" w:space="0" w:color="auto"/>
                                                    <w:right w:val="none" w:sz="0" w:space="0" w:color="auto"/>
                                                  </w:divBdr>
                                                </w:div>
                                                <w:div w:id="1271668117">
                                                  <w:marLeft w:val="0"/>
                                                  <w:marRight w:val="0"/>
                                                  <w:marTop w:val="0"/>
                                                  <w:marBottom w:val="0"/>
                                                  <w:divBdr>
                                                    <w:top w:val="none" w:sz="0" w:space="0" w:color="auto"/>
                                                    <w:left w:val="none" w:sz="0" w:space="0" w:color="auto"/>
                                                    <w:bottom w:val="none" w:sz="0" w:space="0" w:color="auto"/>
                                                    <w:right w:val="none" w:sz="0" w:space="0" w:color="auto"/>
                                                  </w:divBdr>
                                                </w:div>
                                                <w:div w:id="2100055973">
                                                  <w:marLeft w:val="0"/>
                                                  <w:marRight w:val="0"/>
                                                  <w:marTop w:val="0"/>
                                                  <w:marBottom w:val="0"/>
                                                  <w:divBdr>
                                                    <w:top w:val="none" w:sz="0" w:space="0" w:color="auto"/>
                                                    <w:left w:val="none" w:sz="0" w:space="0" w:color="auto"/>
                                                    <w:bottom w:val="none" w:sz="0" w:space="0" w:color="auto"/>
                                                    <w:right w:val="none" w:sz="0" w:space="0" w:color="auto"/>
                                                  </w:divBdr>
                                                </w:div>
                                                <w:div w:id="355421601">
                                                  <w:marLeft w:val="0"/>
                                                  <w:marRight w:val="0"/>
                                                  <w:marTop w:val="0"/>
                                                  <w:marBottom w:val="0"/>
                                                  <w:divBdr>
                                                    <w:top w:val="none" w:sz="0" w:space="0" w:color="auto"/>
                                                    <w:left w:val="none" w:sz="0" w:space="0" w:color="auto"/>
                                                    <w:bottom w:val="none" w:sz="0" w:space="0" w:color="auto"/>
                                                    <w:right w:val="none" w:sz="0" w:space="0" w:color="auto"/>
                                                  </w:divBdr>
                                                </w:div>
                                                <w:div w:id="967737100">
                                                  <w:marLeft w:val="0"/>
                                                  <w:marRight w:val="0"/>
                                                  <w:marTop w:val="0"/>
                                                  <w:marBottom w:val="0"/>
                                                  <w:divBdr>
                                                    <w:top w:val="none" w:sz="0" w:space="0" w:color="auto"/>
                                                    <w:left w:val="none" w:sz="0" w:space="0" w:color="auto"/>
                                                    <w:bottom w:val="none" w:sz="0" w:space="0" w:color="auto"/>
                                                    <w:right w:val="none" w:sz="0" w:space="0" w:color="auto"/>
                                                  </w:divBdr>
                                                </w:div>
                                                <w:div w:id="305211473">
                                                  <w:marLeft w:val="0"/>
                                                  <w:marRight w:val="0"/>
                                                  <w:marTop w:val="0"/>
                                                  <w:marBottom w:val="0"/>
                                                  <w:divBdr>
                                                    <w:top w:val="none" w:sz="0" w:space="0" w:color="auto"/>
                                                    <w:left w:val="none" w:sz="0" w:space="0" w:color="auto"/>
                                                    <w:bottom w:val="none" w:sz="0" w:space="0" w:color="auto"/>
                                                    <w:right w:val="none" w:sz="0" w:space="0" w:color="auto"/>
                                                  </w:divBdr>
                                                </w:div>
                                                <w:div w:id="844515745">
                                                  <w:marLeft w:val="0"/>
                                                  <w:marRight w:val="0"/>
                                                  <w:marTop w:val="0"/>
                                                  <w:marBottom w:val="0"/>
                                                  <w:divBdr>
                                                    <w:top w:val="none" w:sz="0" w:space="0" w:color="auto"/>
                                                    <w:left w:val="none" w:sz="0" w:space="0" w:color="auto"/>
                                                    <w:bottom w:val="none" w:sz="0" w:space="0" w:color="auto"/>
                                                    <w:right w:val="none" w:sz="0" w:space="0" w:color="auto"/>
                                                  </w:divBdr>
                                                </w:div>
                                                <w:div w:id="1385105667">
                                                  <w:marLeft w:val="0"/>
                                                  <w:marRight w:val="0"/>
                                                  <w:marTop w:val="0"/>
                                                  <w:marBottom w:val="0"/>
                                                  <w:divBdr>
                                                    <w:top w:val="none" w:sz="0" w:space="0" w:color="auto"/>
                                                    <w:left w:val="none" w:sz="0" w:space="0" w:color="auto"/>
                                                    <w:bottom w:val="none" w:sz="0" w:space="0" w:color="auto"/>
                                                    <w:right w:val="none" w:sz="0" w:space="0" w:color="auto"/>
                                                  </w:divBdr>
                                                </w:div>
                                                <w:div w:id="1421487313">
                                                  <w:marLeft w:val="0"/>
                                                  <w:marRight w:val="0"/>
                                                  <w:marTop w:val="0"/>
                                                  <w:marBottom w:val="0"/>
                                                  <w:divBdr>
                                                    <w:top w:val="none" w:sz="0" w:space="0" w:color="auto"/>
                                                    <w:left w:val="none" w:sz="0" w:space="0" w:color="auto"/>
                                                    <w:bottom w:val="none" w:sz="0" w:space="0" w:color="auto"/>
                                                    <w:right w:val="none" w:sz="0" w:space="0" w:color="auto"/>
                                                  </w:divBdr>
                                                </w:div>
                                                <w:div w:id="1378579493">
                                                  <w:marLeft w:val="0"/>
                                                  <w:marRight w:val="0"/>
                                                  <w:marTop w:val="0"/>
                                                  <w:marBottom w:val="0"/>
                                                  <w:divBdr>
                                                    <w:top w:val="none" w:sz="0" w:space="0" w:color="auto"/>
                                                    <w:left w:val="none" w:sz="0" w:space="0" w:color="auto"/>
                                                    <w:bottom w:val="none" w:sz="0" w:space="0" w:color="auto"/>
                                                    <w:right w:val="none" w:sz="0" w:space="0" w:color="auto"/>
                                                  </w:divBdr>
                                                </w:div>
                                                <w:div w:id="1731418136">
                                                  <w:marLeft w:val="0"/>
                                                  <w:marRight w:val="0"/>
                                                  <w:marTop w:val="0"/>
                                                  <w:marBottom w:val="0"/>
                                                  <w:divBdr>
                                                    <w:top w:val="none" w:sz="0" w:space="0" w:color="auto"/>
                                                    <w:left w:val="none" w:sz="0" w:space="0" w:color="auto"/>
                                                    <w:bottom w:val="none" w:sz="0" w:space="0" w:color="auto"/>
                                                    <w:right w:val="none" w:sz="0" w:space="0" w:color="auto"/>
                                                  </w:divBdr>
                                                </w:div>
                                                <w:div w:id="960260369">
                                                  <w:marLeft w:val="0"/>
                                                  <w:marRight w:val="0"/>
                                                  <w:marTop w:val="0"/>
                                                  <w:marBottom w:val="0"/>
                                                  <w:divBdr>
                                                    <w:top w:val="none" w:sz="0" w:space="0" w:color="auto"/>
                                                    <w:left w:val="none" w:sz="0" w:space="0" w:color="auto"/>
                                                    <w:bottom w:val="none" w:sz="0" w:space="0" w:color="auto"/>
                                                    <w:right w:val="none" w:sz="0" w:space="0" w:color="auto"/>
                                                  </w:divBdr>
                                                </w:div>
                                                <w:div w:id="1605376725">
                                                  <w:marLeft w:val="0"/>
                                                  <w:marRight w:val="0"/>
                                                  <w:marTop w:val="0"/>
                                                  <w:marBottom w:val="0"/>
                                                  <w:divBdr>
                                                    <w:top w:val="none" w:sz="0" w:space="0" w:color="auto"/>
                                                    <w:left w:val="none" w:sz="0" w:space="0" w:color="auto"/>
                                                    <w:bottom w:val="none" w:sz="0" w:space="0" w:color="auto"/>
                                                    <w:right w:val="none" w:sz="0" w:space="0" w:color="auto"/>
                                                  </w:divBdr>
                                                </w:div>
                                                <w:div w:id="1879782354">
                                                  <w:marLeft w:val="0"/>
                                                  <w:marRight w:val="0"/>
                                                  <w:marTop w:val="0"/>
                                                  <w:marBottom w:val="0"/>
                                                  <w:divBdr>
                                                    <w:top w:val="none" w:sz="0" w:space="0" w:color="auto"/>
                                                    <w:left w:val="none" w:sz="0" w:space="0" w:color="auto"/>
                                                    <w:bottom w:val="none" w:sz="0" w:space="0" w:color="auto"/>
                                                    <w:right w:val="none" w:sz="0" w:space="0" w:color="auto"/>
                                                  </w:divBdr>
                                                </w:div>
                                                <w:div w:id="85155357">
                                                  <w:marLeft w:val="0"/>
                                                  <w:marRight w:val="0"/>
                                                  <w:marTop w:val="0"/>
                                                  <w:marBottom w:val="0"/>
                                                  <w:divBdr>
                                                    <w:top w:val="none" w:sz="0" w:space="0" w:color="auto"/>
                                                    <w:left w:val="none" w:sz="0" w:space="0" w:color="auto"/>
                                                    <w:bottom w:val="none" w:sz="0" w:space="0" w:color="auto"/>
                                                    <w:right w:val="none" w:sz="0" w:space="0" w:color="auto"/>
                                                  </w:divBdr>
                                                </w:div>
                                                <w:div w:id="782770371">
                                                  <w:marLeft w:val="0"/>
                                                  <w:marRight w:val="0"/>
                                                  <w:marTop w:val="0"/>
                                                  <w:marBottom w:val="0"/>
                                                  <w:divBdr>
                                                    <w:top w:val="none" w:sz="0" w:space="0" w:color="auto"/>
                                                    <w:left w:val="none" w:sz="0" w:space="0" w:color="auto"/>
                                                    <w:bottom w:val="none" w:sz="0" w:space="0" w:color="auto"/>
                                                    <w:right w:val="none" w:sz="0" w:space="0" w:color="auto"/>
                                                  </w:divBdr>
                                                </w:div>
                                                <w:div w:id="1644310047">
                                                  <w:marLeft w:val="0"/>
                                                  <w:marRight w:val="0"/>
                                                  <w:marTop w:val="0"/>
                                                  <w:marBottom w:val="0"/>
                                                  <w:divBdr>
                                                    <w:top w:val="none" w:sz="0" w:space="0" w:color="auto"/>
                                                    <w:left w:val="none" w:sz="0" w:space="0" w:color="auto"/>
                                                    <w:bottom w:val="none" w:sz="0" w:space="0" w:color="auto"/>
                                                    <w:right w:val="none" w:sz="0" w:space="0" w:color="auto"/>
                                                  </w:divBdr>
                                                </w:div>
                                                <w:div w:id="1646659900">
                                                  <w:marLeft w:val="0"/>
                                                  <w:marRight w:val="0"/>
                                                  <w:marTop w:val="0"/>
                                                  <w:marBottom w:val="0"/>
                                                  <w:divBdr>
                                                    <w:top w:val="none" w:sz="0" w:space="0" w:color="auto"/>
                                                    <w:left w:val="none" w:sz="0" w:space="0" w:color="auto"/>
                                                    <w:bottom w:val="none" w:sz="0" w:space="0" w:color="auto"/>
                                                    <w:right w:val="none" w:sz="0" w:space="0" w:color="auto"/>
                                                  </w:divBdr>
                                                </w:div>
                                                <w:div w:id="1351761892">
                                                  <w:marLeft w:val="0"/>
                                                  <w:marRight w:val="0"/>
                                                  <w:marTop w:val="0"/>
                                                  <w:marBottom w:val="0"/>
                                                  <w:divBdr>
                                                    <w:top w:val="none" w:sz="0" w:space="0" w:color="auto"/>
                                                    <w:left w:val="none" w:sz="0" w:space="0" w:color="auto"/>
                                                    <w:bottom w:val="none" w:sz="0" w:space="0" w:color="auto"/>
                                                    <w:right w:val="none" w:sz="0" w:space="0" w:color="auto"/>
                                                  </w:divBdr>
                                                </w:div>
                                                <w:div w:id="486559279">
                                                  <w:marLeft w:val="0"/>
                                                  <w:marRight w:val="0"/>
                                                  <w:marTop w:val="0"/>
                                                  <w:marBottom w:val="0"/>
                                                  <w:divBdr>
                                                    <w:top w:val="none" w:sz="0" w:space="0" w:color="auto"/>
                                                    <w:left w:val="none" w:sz="0" w:space="0" w:color="auto"/>
                                                    <w:bottom w:val="none" w:sz="0" w:space="0" w:color="auto"/>
                                                    <w:right w:val="none" w:sz="0" w:space="0" w:color="auto"/>
                                                  </w:divBdr>
                                                </w:div>
                                              </w:divsChild>
                                            </w:div>
                                            <w:div w:id="20042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623F789.dotm</Template>
  <TotalTime>0</TotalTime>
  <Pages>2</Pages>
  <Words>422</Words>
  <Characters>2659</Characters>
  <Application>Microsoft Office Word</Application>
  <DocSecurity>0</DocSecurity>
  <Lines>22</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Schulz, Hans-Christoph</dc:creator>
  <cp:keywords/>
  <dc:description/>
  <cp:lastModifiedBy>Schulz, Hans-Christoph</cp:lastModifiedBy>
  <cp:revision>2</cp:revision>
  <dcterms:created xsi:type="dcterms:W3CDTF">2021-01-15T10:32:00Z</dcterms:created>
  <dcterms:modified xsi:type="dcterms:W3CDTF">2021-01-15T10:33:00Z</dcterms:modified>
</cp:coreProperties>
</file>