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C5E" w:rsidRPr="00F502BE" w:rsidRDefault="00F502BE" w:rsidP="00F50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DE"/>
        </w:rPr>
      </w:pPr>
      <w:r w:rsidRPr="00F502BE">
        <w:rPr>
          <w:rFonts w:ascii="Times New Roman" w:hAnsi="Times New Roman" w:cs="Times New Roman"/>
          <w:b/>
          <w:sz w:val="24"/>
          <w:szCs w:val="24"/>
          <w:lang w:val="en-DE"/>
        </w:rPr>
        <w:t>Week 1: Host-parasite interactions</w:t>
      </w:r>
    </w:p>
    <w:p w:rsidR="00F502BE" w:rsidRDefault="00F502BE" w:rsidP="00F5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502BE" w:rsidRPr="00F502BE" w:rsidRDefault="00F502BE" w:rsidP="00F5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Casillas-Pérez, B., Pull, C.D., </w:t>
      </w:r>
      <w:proofErr w:type="spellStart"/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>Naiser</w:t>
      </w:r>
      <w:proofErr w:type="spellEnd"/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F., </w:t>
      </w:r>
      <w:proofErr w:type="spellStart"/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>Naderlinger</w:t>
      </w:r>
      <w:proofErr w:type="spellEnd"/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E., </w:t>
      </w:r>
      <w:proofErr w:type="spellStart"/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>Matas</w:t>
      </w:r>
      <w:proofErr w:type="spellEnd"/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J. &amp; Cremer, S. (2022) Early queen infection shapes developmental dynamics and induces long-term disease protection in incipient ant colonies. </w:t>
      </w:r>
      <w:r w:rsidRPr="00F502B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Ecology Letters</w:t>
      </w:r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25, 89– 100. </w:t>
      </w:r>
      <w:hyperlink r:id="rId4" w:history="1">
        <w:r w:rsidRPr="00F502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https://doi.org/10.1111/ele.13907</w:t>
        </w:r>
      </w:hyperlink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DE"/>
        </w:rPr>
      </w:pPr>
      <w:r w:rsidRPr="00F502BE">
        <w:rPr>
          <w:rFonts w:ascii="Times New Roman" w:hAnsi="Times New Roman" w:cs="Times New Roman"/>
          <w:sz w:val="24"/>
          <w:szCs w:val="24"/>
          <w:lang w:val="de-DE"/>
        </w:rPr>
        <w:t xml:space="preserve">Stock, M., </w:t>
      </w:r>
      <w:proofErr w:type="spellStart"/>
      <w:r w:rsidRPr="00F502BE">
        <w:rPr>
          <w:rFonts w:ascii="Times New Roman" w:hAnsi="Times New Roman" w:cs="Times New Roman"/>
          <w:sz w:val="24"/>
          <w:szCs w:val="24"/>
          <w:lang w:val="de-DE"/>
        </w:rPr>
        <w:t>Milutinović</w:t>
      </w:r>
      <w:proofErr w:type="spellEnd"/>
      <w:r w:rsidRPr="00F502BE">
        <w:rPr>
          <w:rFonts w:ascii="Times New Roman" w:hAnsi="Times New Roman" w:cs="Times New Roman"/>
          <w:sz w:val="24"/>
          <w:szCs w:val="24"/>
          <w:lang w:val="de-DE"/>
        </w:rPr>
        <w:t xml:space="preserve">, B., </w:t>
      </w:r>
      <w:proofErr w:type="spellStart"/>
      <w:r w:rsidRPr="00F502BE">
        <w:rPr>
          <w:rFonts w:ascii="Times New Roman" w:hAnsi="Times New Roman" w:cs="Times New Roman"/>
          <w:sz w:val="24"/>
          <w:szCs w:val="24"/>
          <w:lang w:val="de-DE"/>
        </w:rPr>
        <w:t>Hoenigsberger</w:t>
      </w:r>
      <w:proofErr w:type="spellEnd"/>
      <w:r w:rsidRPr="00F502BE">
        <w:rPr>
          <w:rFonts w:ascii="Times New Roman" w:hAnsi="Times New Roman" w:cs="Times New Roman"/>
          <w:sz w:val="24"/>
          <w:szCs w:val="24"/>
          <w:lang w:val="de-DE"/>
        </w:rPr>
        <w:t xml:space="preserve">, M. </w:t>
      </w:r>
      <w:r w:rsidRPr="00F502BE">
        <w:rPr>
          <w:rFonts w:ascii="Times New Roman" w:hAnsi="Times New Roman" w:cs="Times New Roman"/>
          <w:i/>
          <w:iCs/>
          <w:sz w:val="24"/>
          <w:szCs w:val="24"/>
          <w:lang w:val="de-DE"/>
        </w:rPr>
        <w:t>et al.</w:t>
      </w:r>
      <w:r w:rsidRPr="00F502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502BE">
        <w:rPr>
          <w:rFonts w:ascii="Times New Roman" w:hAnsi="Times New Roman" w:cs="Times New Roman"/>
          <w:sz w:val="24"/>
          <w:szCs w:val="24"/>
        </w:rPr>
        <w:t xml:space="preserve">Pathogen evasion of social immunity. </w:t>
      </w:r>
      <w:r w:rsidRPr="00F502BE">
        <w:rPr>
          <w:rFonts w:ascii="Times New Roman" w:hAnsi="Times New Roman" w:cs="Times New Roman"/>
          <w:i/>
          <w:iCs/>
          <w:sz w:val="24"/>
          <w:szCs w:val="24"/>
        </w:rPr>
        <w:t xml:space="preserve">Nat </w:t>
      </w:r>
      <w:proofErr w:type="spellStart"/>
      <w:r w:rsidRPr="00F502BE">
        <w:rPr>
          <w:rFonts w:ascii="Times New Roman" w:hAnsi="Times New Roman" w:cs="Times New Roman"/>
          <w:i/>
          <w:iCs/>
          <w:sz w:val="24"/>
          <w:szCs w:val="24"/>
        </w:rPr>
        <w:t>Ecol</w:t>
      </w:r>
      <w:proofErr w:type="spellEnd"/>
      <w:r w:rsidRPr="00F502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02BE">
        <w:rPr>
          <w:rFonts w:ascii="Times New Roman" w:hAnsi="Times New Roman" w:cs="Times New Roman"/>
          <w:i/>
          <w:iCs/>
          <w:sz w:val="24"/>
          <w:szCs w:val="24"/>
        </w:rPr>
        <w:t>Evol</w:t>
      </w:r>
      <w:proofErr w:type="spellEnd"/>
      <w:r w:rsidRPr="00F502BE">
        <w:rPr>
          <w:rFonts w:ascii="Times New Roman" w:hAnsi="Times New Roman" w:cs="Times New Roman"/>
          <w:sz w:val="24"/>
          <w:szCs w:val="24"/>
        </w:rPr>
        <w:t xml:space="preserve"> </w:t>
      </w:r>
      <w:r w:rsidRPr="00F502B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502BE">
        <w:rPr>
          <w:rFonts w:ascii="Times New Roman" w:hAnsi="Times New Roman" w:cs="Times New Roman"/>
          <w:sz w:val="24"/>
          <w:szCs w:val="24"/>
        </w:rPr>
        <w:t>, 450–460 (2023). https://doi.org/10.1038/s41559-023-01981-6</w:t>
      </w:r>
    </w:p>
    <w:p w:rsid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02BE">
        <w:rPr>
          <w:rFonts w:ascii="Times New Roman" w:hAnsi="Times New Roman" w:cs="Times New Roman"/>
          <w:sz w:val="24"/>
          <w:szCs w:val="24"/>
        </w:rPr>
        <w:t>Csata</w:t>
      </w:r>
      <w:proofErr w:type="spellEnd"/>
      <w:r w:rsidRPr="00F502BE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F502BE">
        <w:rPr>
          <w:rFonts w:ascii="Times New Roman" w:hAnsi="Times New Roman" w:cs="Times New Roman"/>
          <w:sz w:val="24"/>
          <w:szCs w:val="24"/>
        </w:rPr>
        <w:t>Casacci</w:t>
      </w:r>
      <w:proofErr w:type="spellEnd"/>
      <w:r w:rsidRPr="00F502BE">
        <w:rPr>
          <w:rFonts w:ascii="Times New Roman" w:hAnsi="Times New Roman" w:cs="Times New Roman"/>
          <w:sz w:val="24"/>
          <w:szCs w:val="24"/>
        </w:rPr>
        <w:t xml:space="preserve">, L.P., Ruther, J. </w:t>
      </w:r>
      <w:r w:rsidRPr="00F502B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F502BE">
        <w:rPr>
          <w:rFonts w:ascii="Times New Roman" w:hAnsi="Times New Roman" w:cs="Times New Roman"/>
          <w:sz w:val="24"/>
          <w:szCs w:val="24"/>
        </w:rPr>
        <w:t xml:space="preserve"> Non-lethal fungal infection could reduce aggression towards strangers in ants. </w:t>
      </w:r>
      <w:proofErr w:type="spellStart"/>
      <w:r w:rsidRPr="00F502BE">
        <w:rPr>
          <w:rFonts w:ascii="Times New Roman" w:hAnsi="Times New Roman" w:cs="Times New Roman"/>
          <w:i/>
          <w:iCs/>
          <w:sz w:val="24"/>
          <w:szCs w:val="24"/>
        </w:rPr>
        <w:t>Commun</w:t>
      </w:r>
      <w:proofErr w:type="spellEnd"/>
      <w:r w:rsidRPr="00F502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502BE">
        <w:rPr>
          <w:rFonts w:ascii="Times New Roman" w:hAnsi="Times New Roman" w:cs="Times New Roman"/>
          <w:i/>
          <w:iCs/>
          <w:sz w:val="24"/>
          <w:szCs w:val="24"/>
        </w:rPr>
        <w:t>Biol</w:t>
      </w:r>
      <w:proofErr w:type="spellEnd"/>
      <w:r w:rsidRPr="00F502BE">
        <w:rPr>
          <w:rFonts w:ascii="Times New Roman" w:hAnsi="Times New Roman" w:cs="Times New Roman"/>
          <w:sz w:val="24"/>
          <w:szCs w:val="24"/>
        </w:rPr>
        <w:t xml:space="preserve"> </w:t>
      </w:r>
      <w:r w:rsidRPr="00F502B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502BE">
        <w:rPr>
          <w:rFonts w:ascii="Times New Roman" w:hAnsi="Times New Roman" w:cs="Times New Roman"/>
          <w:sz w:val="24"/>
          <w:szCs w:val="24"/>
        </w:rPr>
        <w:t xml:space="preserve">, 183 (2023). </w:t>
      </w:r>
      <w:hyperlink r:id="rId5" w:history="1">
        <w:r w:rsidRPr="00F502B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https://doi.org/10.1038/s42003-023-04541-7</w:t>
        </w:r>
      </w:hyperlink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DE"/>
        </w:rPr>
      </w:pP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DE"/>
        </w:rPr>
      </w:pPr>
      <w:r w:rsidRPr="00F502BE">
        <w:rPr>
          <w:rFonts w:ascii="Times New Roman" w:hAnsi="Times New Roman" w:cs="Times New Roman"/>
          <w:b/>
          <w:sz w:val="24"/>
          <w:szCs w:val="24"/>
          <w:lang w:val="en-DE"/>
        </w:rPr>
        <w:t>Week 2: Population Genetics</w:t>
      </w:r>
    </w:p>
    <w:p w:rsid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02BE">
        <w:rPr>
          <w:rFonts w:ascii="Times New Roman" w:hAnsi="Times New Roman" w:cs="Times New Roman"/>
          <w:sz w:val="24"/>
          <w:szCs w:val="24"/>
        </w:rPr>
        <w:t>Bassitta</w:t>
      </w:r>
      <w:proofErr w:type="spellEnd"/>
      <w:r w:rsidRPr="00F502BE">
        <w:rPr>
          <w:rFonts w:ascii="Times New Roman" w:hAnsi="Times New Roman" w:cs="Times New Roman"/>
          <w:sz w:val="24"/>
          <w:szCs w:val="24"/>
        </w:rPr>
        <w:t>, M., Brown, R.P., Pérez-</w:t>
      </w:r>
      <w:proofErr w:type="spellStart"/>
      <w:r w:rsidRPr="00F502BE">
        <w:rPr>
          <w:rFonts w:ascii="Times New Roman" w:hAnsi="Times New Roman" w:cs="Times New Roman"/>
          <w:sz w:val="24"/>
          <w:szCs w:val="24"/>
        </w:rPr>
        <w:t>Cembranos</w:t>
      </w:r>
      <w:proofErr w:type="spellEnd"/>
      <w:r w:rsidRPr="00F502BE">
        <w:rPr>
          <w:rFonts w:ascii="Times New Roman" w:hAnsi="Times New Roman" w:cs="Times New Roman"/>
          <w:sz w:val="24"/>
          <w:szCs w:val="24"/>
        </w:rPr>
        <w:t xml:space="preserve">, A. </w:t>
      </w:r>
      <w:r w:rsidRPr="00F502B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F502BE">
        <w:rPr>
          <w:rFonts w:ascii="Times New Roman" w:hAnsi="Times New Roman" w:cs="Times New Roman"/>
          <w:sz w:val="24"/>
          <w:szCs w:val="24"/>
        </w:rPr>
        <w:t xml:space="preserve"> Genomic signatures of drift and selection driven by predation and human pressure in an insular lizard. </w:t>
      </w:r>
      <w:r w:rsidRPr="00F502BE">
        <w:rPr>
          <w:rFonts w:ascii="Times New Roman" w:hAnsi="Times New Roman" w:cs="Times New Roman"/>
          <w:i/>
          <w:iCs/>
          <w:sz w:val="24"/>
          <w:szCs w:val="24"/>
        </w:rPr>
        <w:t>Sci Rep</w:t>
      </w:r>
      <w:r w:rsidRPr="00F502BE">
        <w:rPr>
          <w:rFonts w:ascii="Times New Roman" w:hAnsi="Times New Roman" w:cs="Times New Roman"/>
          <w:sz w:val="24"/>
          <w:szCs w:val="24"/>
        </w:rPr>
        <w:t xml:space="preserve"> </w:t>
      </w:r>
      <w:r w:rsidRPr="00F502B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F502BE">
        <w:rPr>
          <w:rFonts w:ascii="Times New Roman" w:hAnsi="Times New Roman" w:cs="Times New Roman"/>
          <w:sz w:val="24"/>
          <w:szCs w:val="24"/>
        </w:rPr>
        <w:t xml:space="preserve">, 6136 (2021). </w:t>
      </w:r>
      <w:hyperlink r:id="rId6" w:history="1">
        <w:r w:rsidRPr="00F502B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https://doi.org/10.1038/s41598-021-85591-x</w:t>
        </w:r>
      </w:hyperlink>
    </w:p>
    <w:p w:rsidR="00F502BE" w:rsidRDefault="00F502BE" w:rsidP="00F5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502BE" w:rsidRPr="00F502BE" w:rsidRDefault="00F502BE" w:rsidP="00F50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Takaki Kurita, Yosuke Kojima, Mohamad Yazid </w:t>
      </w:r>
      <w:proofErr w:type="spellStart"/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>Hossman</w:t>
      </w:r>
      <w:proofErr w:type="spellEnd"/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Kanto Nishikawa (2020) Phylogenetic position of a bizarre lizard </w:t>
      </w:r>
      <w:proofErr w:type="spellStart"/>
      <w:r w:rsidRPr="00F502B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Harpesaurus</w:t>
      </w:r>
      <w:proofErr w:type="spellEnd"/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implies the co-evolution between arboreality, locomotion, and reproductive mode in </w:t>
      </w:r>
      <w:proofErr w:type="spellStart"/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>Draconinae</w:t>
      </w:r>
      <w:proofErr w:type="spellEnd"/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(Squamata: </w:t>
      </w:r>
      <w:proofErr w:type="spellStart"/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>Agamidae</w:t>
      </w:r>
      <w:proofErr w:type="spellEnd"/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), Systematics and Biodiversity, 18:7, 675-687, DOI: </w:t>
      </w:r>
      <w:hyperlink r:id="rId7" w:history="1">
        <w:r w:rsidRPr="00F502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10.1080/14772000.2020.1795741</w:t>
        </w:r>
      </w:hyperlink>
      <w:r w:rsidRPr="00F502B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2BE">
        <w:rPr>
          <w:rFonts w:ascii="Times New Roman" w:hAnsi="Times New Roman" w:cs="Times New Roman"/>
          <w:sz w:val="24"/>
          <w:szCs w:val="24"/>
        </w:rPr>
        <w:t xml:space="preserve">Sara E Silva </w:t>
      </w:r>
      <w:r w:rsidRPr="00F502BE">
        <w:rPr>
          <w:rStyle w:val="al-author-delim"/>
          <w:rFonts w:ascii="Times New Roman" w:hAnsi="Times New Roman" w:cs="Times New Roman"/>
          <w:sz w:val="24"/>
          <w:szCs w:val="24"/>
        </w:rPr>
        <w:t>and others</w:t>
      </w:r>
      <w:r w:rsidRPr="00F502BE">
        <w:rPr>
          <w:rFonts w:ascii="Times New Roman" w:hAnsi="Times New Roman" w:cs="Times New Roman"/>
          <w:sz w:val="24"/>
          <w:szCs w:val="24"/>
        </w:rPr>
        <w:t xml:space="preserve">, Population genomics of </w:t>
      </w:r>
      <w:r w:rsidRPr="00F502BE">
        <w:rPr>
          <w:rStyle w:val="Emphasis"/>
          <w:rFonts w:ascii="Times New Roman" w:hAnsi="Times New Roman" w:cs="Times New Roman"/>
          <w:sz w:val="24"/>
          <w:szCs w:val="24"/>
        </w:rPr>
        <w:t>Bombus terrestris</w:t>
      </w:r>
      <w:r w:rsidRPr="00F502BE">
        <w:rPr>
          <w:rFonts w:ascii="Times New Roman" w:hAnsi="Times New Roman" w:cs="Times New Roman"/>
          <w:sz w:val="24"/>
          <w:szCs w:val="24"/>
        </w:rPr>
        <w:t xml:space="preserve"> reveals high but unstructured genetic diversity in a potential glacial refugium, </w:t>
      </w:r>
      <w:r w:rsidRPr="00F502BE">
        <w:rPr>
          <w:rStyle w:val="Emphasis"/>
          <w:rFonts w:ascii="Times New Roman" w:hAnsi="Times New Roman" w:cs="Times New Roman"/>
          <w:sz w:val="24"/>
          <w:szCs w:val="24"/>
        </w:rPr>
        <w:t xml:space="preserve">Biological Journal of the </w:t>
      </w:r>
      <w:proofErr w:type="spellStart"/>
      <w:r w:rsidRPr="00F502BE">
        <w:rPr>
          <w:rStyle w:val="Emphasis"/>
          <w:rFonts w:ascii="Times New Roman" w:hAnsi="Times New Roman" w:cs="Times New Roman"/>
          <w:sz w:val="24"/>
          <w:szCs w:val="24"/>
        </w:rPr>
        <w:t>Linnean</w:t>
      </w:r>
      <w:proofErr w:type="spellEnd"/>
      <w:r w:rsidRPr="00F502BE">
        <w:rPr>
          <w:rStyle w:val="Emphasis"/>
          <w:rFonts w:ascii="Times New Roman" w:hAnsi="Times New Roman" w:cs="Times New Roman"/>
          <w:sz w:val="24"/>
          <w:szCs w:val="24"/>
        </w:rPr>
        <w:t xml:space="preserve"> Society</w:t>
      </w:r>
      <w:r w:rsidRPr="00F502BE">
        <w:rPr>
          <w:rFonts w:ascii="Times New Roman" w:hAnsi="Times New Roman" w:cs="Times New Roman"/>
          <w:sz w:val="24"/>
          <w:szCs w:val="24"/>
        </w:rPr>
        <w:t xml:space="preserve">, Volume 129, Issue 2, February 2020, Pages 259–272, </w:t>
      </w:r>
      <w:hyperlink r:id="rId8" w:history="1">
        <w:r w:rsidRPr="00F502BE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https://doi.org/10.1093/biolinnean/blz182</w:t>
        </w:r>
      </w:hyperlink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DE"/>
        </w:rPr>
      </w:pPr>
      <w:r w:rsidRPr="00F502BE">
        <w:rPr>
          <w:rFonts w:ascii="Times New Roman" w:hAnsi="Times New Roman" w:cs="Times New Roman"/>
          <w:b/>
          <w:sz w:val="24"/>
          <w:szCs w:val="24"/>
          <w:lang w:val="en-DE"/>
        </w:rPr>
        <w:t>Week 3: Community ecology</w:t>
      </w:r>
    </w:p>
    <w:p w:rsid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F502BE">
        <w:rPr>
          <w:rFonts w:ascii="Times New Roman" w:hAnsi="Times New Roman" w:cs="Times New Roman"/>
          <w:sz w:val="24"/>
          <w:szCs w:val="24"/>
        </w:rPr>
        <w:t>Gathof</w:t>
      </w:r>
      <w:proofErr w:type="spellEnd"/>
      <w:r w:rsidRPr="00F502BE">
        <w:rPr>
          <w:rFonts w:ascii="Times New Roman" w:hAnsi="Times New Roman" w:cs="Times New Roman"/>
          <w:sz w:val="24"/>
          <w:szCs w:val="24"/>
        </w:rPr>
        <w:t xml:space="preserve">, A.K., Grossmann, A.J., Herrmann, J. </w:t>
      </w:r>
      <w:r w:rsidRPr="00F502BE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F502BE">
        <w:rPr>
          <w:rFonts w:ascii="Times New Roman" w:hAnsi="Times New Roman" w:cs="Times New Roman"/>
          <w:sz w:val="24"/>
          <w:szCs w:val="24"/>
        </w:rPr>
        <w:t xml:space="preserve"> Who can pass the urban filter? A multi-taxon approach to disentangle pollinator trait–environmental relationships. </w:t>
      </w:r>
      <w:proofErr w:type="spellStart"/>
      <w:r w:rsidRPr="00F502BE">
        <w:rPr>
          <w:rFonts w:ascii="Times New Roman" w:hAnsi="Times New Roman" w:cs="Times New Roman"/>
          <w:i/>
          <w:iCs/>
          <w:sz w:val="24"/>
          <w:szCs w:val="24"/>
          <w:lang w:val="de-DE"/>
        </w:rPr>
        <w:t>Oecologia</w:t>
      </w:r>
      <w:proofErr w:type="spellEnd"/>
      <w:r w:rsidRPr="00F502B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F502BE">
        <w:rPr>
          <w:rFonts w:ascii="Times New Roman" w:hAnsi="Times New Roman" w:cs="Times New Roman"/>
          <w:b/>
          <w:bCs/>
          <w:sz w:val="24"/>
          <w:szCs w:val="24"/>
          <w:lang w:val="de-DE"/>
        </w:rPr>
        <w:t>199</w:t>
      </w:r>
      <w:r w:rsidRPr="00F502BE">
        <w:rPr>
          <w:rFonts w:ascii="Times New Roman" w:hAnsi="Times New Roman" w:cs="Times New Roman"/>
          <w:sz w:val="24"/>
          <w:szCs w:val="24"/>
          <w:lang w:val="de-DE"/>
        </w:rPr>
        <w:t xml:space="preserve">, 165–179 (2022). </w:t>
      </w:r>
      <w:hyperlink r:id="rId9" w:history="1">
        <w:r w:rsidRPr="00F502BE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https://doi.org/10.1007/s00442-022-05174-z</w:t>
        </w:r>
      </w:hyperlink>
    </w:p>
    <w:p w:rsidR="00F502BE" w:rsidRDefault="00F502BE" w:rsidP="00F502BE">
      <w:pPr>
        <w:spacing w:after="0" w:line="240" w:lineRule="auto"/>
        <w:rPr>
          <w:rStyle w:val="author"/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</w:pP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02BE">
        <w:rPr>
          <w:rStyle w:val="author"/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Dürrbaum</w:t>
      </w:r>
      <w:proofErr w:type="spellEnd"/>
      <w:r w:rsidRPr="00F502BE">
        <w:rPr>
          <w:rStyle w:val="author"/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, E.</w:t>
      </w:r>
      <w:r w:rsidRPr="00F502BE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, </w:t>
      </w:r>
      <w:proofErr w:type="spellStart"/>
      <w:r w:rsidRPr="00F502BE">
        <w:rPr>
          <w:rStyle w:val="author"/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Fornoff</w:t>
      </w:r>
      <w:proofErr w:type="spellEnd"/>
      <w:r w:rsidRPr="00F502BE">
        <w:rPr>
          <w:rStyle w:val="author"/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, F.</w:t>
      </w:r>
      <w:r w:rsidRPr="00F502BE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, </w:t>
      </w:r>
      <w:proofErr w:type="spellStart"/>
      <w:r w:rsidRPr="00F502BE">
        <w:rPr>
          <w:rStyle w:val="author"/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Scherber</w:t>
      </w:r>
      <w:proofErr w:type="spellEnd"/>
      <w:r w:rsidRPr="00F502BE">
        <w:rPr>
          <w:rStyle w:val="author"/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, C.</w:t>
      </w:r>
      <w:r w:rsidRPr="00F502BE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, </w:t>
      </w:r>
      <w:proofErr w:type="spellStart"/>
      <w:r w:rsidRPr="00F502BE">
        <w:rPr>
          <w:rStyle w:val="author"/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Vesterinen</w:t>
      </w:r>
      <w:proofErr w:type="spellEnd"/>
      <w:r w:rsidRPr="00F502BE">
        <w:rPr>
          <w:rStyle w:val="author"/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, E. J.</w:t>
      </w:r>
      <w:r w:rsidRPr="00F502BE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, &amp; </w:t>
      </w:r>
      <w:proofErr w:type="spellStart"/>
      <w:r w:rsidRPr="00F502BE">
        <w:rPr>
          <w:rStyle w:val="author"/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Eitzinger</w:t>
      </w:r>
      <w:proofErr w:type="spellEnd"/>
      <w:r w:rsidRPr="00F502BE">
        <w:rPr>
          <w:rStyle w:val="author"/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, B.</w:t>
      </w:r>
      <w:r w:rsidRPr="00F502BE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 (</w:t>
      </w:r>
      <w:r w:rsidRPr="00F502BE">
        <w:rPr>
          <w:rStyle w:val="pubyear"/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2022</w:t>
      </w:r>
      <w:r w:rsidRPr="00F502BE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  <w:lang w:val="de-DE"/>
        </w:rPr>
        <w:t>). </w:t>
      </w:r>
      <w:r w:rsidRPr="00F502BE">
        <w:rPr>
          <w:rStyle w:val="articletitle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Metabarcoding of trap nests reveals differential impact of urbanization on cavity-nesting bee and wasp communities</w:t>
      </w:r>
      <w:r w:rsidRPr="00F502BE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 </w:t>
      </w:r>
      <w:r w:rsidRPr="00F502BE">
        <w:rPr>
          <w:rFonts w:ascii="Times New Roman" w:hAnsi="Times New Roman" w:cs="Times New Roman"/>
          <w:i/>
          <w:iCs/>
          <w:color w:val="1C1D1E"/>
          <w:sz w:val="24"/>
          <w:szCs w:val="24"/>
          <w:shd w:val="clear" w:color="auto" w:fill="FFFFFF"/>
        </w:rPr>
        <w:t>Molecular Ecology</w:t>
      </w:r>
      <w:r w:rsidRPr="00F502BE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, </w:t>
      </w:r>
      <w:r w:rsidRPr="00F502BE">
        <w:rPr>
          <w:rStyle w:val="vol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00</w:t>
      </w:r>
      <w:r w:rsidRPr="00F502BE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, </w:t>
      </w:r>
      <w:r w:rsidRPr="00F502BE">
        <w:rPr>
          <w:rStyle w:val="pagefirst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1</w:t>
      </w:r>
      <w:r w:rsidRPr="00F502BE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– </w:t>
      </w:r>
      <w:r w:rsidRPr="00F502BE">
        <w:rPr>
          <w:rStyle w:val="pagelast"/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12</w:t>
      </w:r>
      <w:r w:rsidRPr="00F502BE">
        <w:rPr>
          <w:rFonts w:ascii="Times New Roman" w:hAnsi="Times New Roman" w:cs="Times New Roman"/>
          <w:color w:val="1C1D1E"/>
          <w:sz w:val="24"/>
          <w:szCs w:val="24"/>
          <w:shd w:val="clear" w:color="auto" w:fill="FFFFFF"/>
        </w:rPr>
        <w:t>. </w:t>
      </w:r>
      <w:hyperlink r:id="rId10" w:history="1">
        <w:r w:rsidRPr="00F502BE">
          <w:rPr>
            <w:rStyle w:val="Hyperlink"/>
            <w:rFonts w:ascii="Times New Roman" w:hAnsi="Times New Roman" w:cs="Times New Roman"/>
            <w:color w:val="005274"/>
            <w:sz w:val="24"/>
            <w:szCs w:val="24"/>
            <w:shd w:val="clear" w:color="auto" w:fill="FFFFFF"/>
          </w:rPr>
          <w:t>https://doi.org/10.1111/mec.16818</w:t>
        </w:r>
      </w:hyperlink>
    </w:p>
    <w:p w:rsidR="00F502BE" w:rsidRDefault="00F502BE" w:rsidP="00F502B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2BE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lang w:val="de-DE"/>
        </w:rPr>
        <w:t>Cohen, H., Egerer, M., Thomas, SS. </w:t>
      </w:r>
      <w:r w:rsidRPr="00F502B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  <w:lang w:val="de-DE"/>
        </w:rPr>
        <w:t>et al.</w:t>
      </w:r>
      <w:r w:rsidRPr="00F502BE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  <w:lang w:val="de-DE"/>
        </w:rPr>
        <w:t> </w:t>
      </w:r>
      <w:r w:rsidRPr="00F502BE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Local and landscape features constrain the trait and taxonomic diversity of urban bees. </w:t>
      </w:r>
      <w:proofErr w:type="spellStart"/>
      <w:r w:rsidRPr="00F502B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</w:rPr>
        <w:t>Landsc</w:t>
      </w:r>
      <w:proofErr w:type="spellEnd"/>
      <w:r w:rsidRPr="00F502B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F502B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CFCFC"/>
        </w:rPr>
        <w:t>Ecol</w:t>
      </w:r>
      <w:proofErr w:type="spellEnd"/>
      <w:r w:rsidRPr="00F502BE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 </w:t>
      </w:r>
      <w:r w:rsidRPr="00F502B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CFCFC"/>
        </w:rPr>
        <w:t>37</w:t>
      </w:r>
      <w:r w:rsidRPr="00F502BE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, 583–599 (2022). </w:t>
      </w:r>
      <w:hyperlink r:id="rId11" w:history="1">
        <w:r w:rsidRPr="00F502B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https://doi.org/10.1007/s10980-021-01370-z</w:t>
        </w:r>
      </w:hyperlink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  <w:lang w:val="en-DE"/>
        </w:rPr>
      </w:pPr>
      <w:bookmarkStart w:id="0" w:name="_GoBack"/>
      <w:r w:rsidRPr="00F502B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  <w:lang w:val="en-DE"/>
        </w:rPr>
        <w:t>Week 5: Social Evolution</w:t>
      </w:r>
      <w:bookmarkEnd w:id="0"/>
    </w:p>
    <w:p w:rsid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02BE">
        <w:rPr>
          <w:rFonts w:ascii="Times New Roman" w:hAnsi="Times New Roman" w:cs="Times New Roman"/>
          <w:sz w:val="24"/>
          <w:szCs w:val="24"/>
          <w:lang w:val="en-US"/>
        </w:rPr>
        <w:lastRenderedPageBreak/>
        <w:t>Price, T. N., &amp; Field, J. (2022). Sisters doing it for themselves: extensive reproductive plasticity in workers of a primitively eusocial bee. Behavioral Ecology and Sociobiology, 76(7), 85. doi:10.1007/s00265-022-03196-4</w:t>
      </w: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02BE">
        <w:rPr>
          <w:rFonts w:ascii="Times New Roman" w:hAnsi="Times New Roman" w:cs="Times New Roman"/>
          <w:sz w:val="24"/>
          <w:szCs w:val="24"/>
          <w:lang w:val="en-US"/>
        </w:rPr>
        <w:t xml:space="preserve">Ostwald, M. M., </w:t>
      </w:r>
      <w:proofErr w:type="spellStart"/>
      <w:r w:rsidRPr="00F502BE">
        <w:rPr>
          <w:rFonts w:ascii="Times New Roman" w:hAnsi="Times New Roman" w:cs="Times New Roman"/>
          <w:sz w:val="24"/>
          <w:szCs w:val="24"/>
          <w:lang w:val="en-US"/>
        </w:rPr>
        <w:t>Dahan</w:t>
      </w:r>
      <w:proofErr w:type="spellEnd"/>
      <w:r w:rsidRPr="00F502BE">
        <w:rPr>
          <w:rFonts w:ascii="Times New Roman" w:hAnsi="Times New Roman" w:cs="Times New Roman"/>
          <w:sz w:val="24"/>
          <w:szCs w:val="24"/>
          <w:lang w:val="en-US"/>
        </w:rPr>
        <w:t>, R. A., Shaffer, Z., &amp; Fewell, J. H. (2021). Fluid Nest Membership Drives Variable Relatedness in Groups of a Facultatively Social Bee. Frontiers in Ecology and Evolution, 9. doi:10.3389/fevo.2021.767380</w:t>
      </w: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02BE">
        <w:rPr>
          <w:rFonts w:ascii="Times New Roman" w:hAnsi="Times New Roman" w:cs="Times New Roman"/>
          <w:sz w:val="24"/>
          <w:szCs w:val="24"/>
          <w:lang w:val="en-US"/>
        </w:rPr>
        <w:t>Hearn, L. R., Davies, O. K., &amp; Schwarz, M. P. (2022). Extreme reproductive skew at the dawn of sociality is consistent with inclusive fitness theory but problematic for routes to eusociality. Proceedings of the Royal Society B: Biological Sciences, 289(1977), 20220652. doi:10.1098/rspb.2022.0652</w:t>
      </w: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502BE" w:rsidRPr="00F502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BE"/>
    <w:rsid w:val="000C194A"/>
    <w:rsid w:val="002C58AF"/>
    <w:rsid w:val="005C6EB9"/>
    <w:rsid w:val="00770A56"/>
    <w:rsid w:val="009C30E3"/>
    <w:rsid w:val="00F5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11B7"/>
  <w15:chartTrackingRefBased/>
  <w15:docId w15:val="{E3ECB160-B3DC-4315-8590-82C512F9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">
    <w:name w:val="author"/>
    <w:basedOn w:val="DefaultParagraphFont"/>
    <w:rsid w:val="00F502BE"/>
  </w:style>
  <w:style w:type="character" w:customStyle="1" w:styleId="pubyear">
    <w:name w:val="pubyear"/>
    <w:basedOn w:val="DefaultParagraphFont"/>
    <w:rsid w:val="00F502BE"/>
  </w:style>
  <w:style w:type="character" w:customStyle="1" w:styleId="articletitle">
    <w:name w:val="articletitle"/>
    <w:basedOn w:val="DefaultParagraphFont"/>
    <w:rsid w:val="00F502BE"/>
  </w:style>
  <w:style w:type="character" w:customStyle="1" w:styleId="vol">
    <w:name w:val="vol"/>
    <w:basedOn w:val="DefaultParagraphFont"/>
    <w:rsid w:val="00F502BE"/>
  </w:style>
  <w:style w:type="character" w:customStyle="1" w:styleId="pagefirst">
    <w:name w:val="pagefirst"/>
    <w:basedOn w:val="DefaultParagraphFont"/>
    <w:rsid w:val="00F502BE"/>
  </w:style>
  <w:style w:type="character" w:customStyle="1" w:styleId="pagelast">
    <w:name w:val="pagelast"/>
    <w:basedOn w:val="DefaultParagraphFont"/>
    <w:rsid w:val="00F502BE"/>
  </w:style>
  <w:style w:type="character" w:styleId="Hyperlink">
    <w:name w:val="Hyperlink"/>
    <w:basedOn w:val="DefaultParagraphFont"/>
    <w:uiPriority w:val="99"/>
    <w:unhideWhenUsed/>
    <w:rsid w:val="00F502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2BE"/>
    <w:rPr>
      <w:color w:val="605E5C"/>
      <w:shd w:val="clear" w:color="auto" w:fill="E1DFDD"/>
    </w:rPr>
  </w:style>
  <w:style w:type="character" w:customStyle="1" w:styleId="authors">
    <w:name w:val="authors"/>
    <w:basedOn w:val="DefaultParagraphFont"/>
    <w:rsid w:val="00F502BE"/>
  </w:style>
  <w:style w:type="character" w:customStyle="1" w:styleId="date">
    <w:name w:val="date"/>
    <w:basedOn w:val="DefaultParagraphFont"/>
    <w:rsid w:val="00F502BE"/>
  </w:style>
  <w:style w:type="character" w:customStyle="1" w:styleId="arttitle">
    <w:name w:val="art_title"/>
    <w:basedOn w:val="DefaultParagraphFont"/>
    <w:rsid w:val="00F502BE"/>
  </w:style>
  <w:style w:type="character" w:customStyle="1" w:styleId="serialtitle">
    <w:name w:val="serial_title"/>
    <w:basedOn w:val="DefaultParagraphFont"/>
    <w:rsid w:val="00F502BE"/>
  </w:style>
  <w:style w:type="character" w:customStyle="1" w:styleId="volumeissue">
    <w:name w:val="volume_issue"/>
    <w:basedOn w:val="DefaultParagraphFont"/>
    <w:rsid w:val="00F502BE"/>
  </w:style>
  <w:style w:type="character" w:customStyle="1" w:styleId="pagerange">
    <w:name w:val="page_range"/>
    <w:basedOn w:val="DefaultParagraphFont"/>
    <w:rsid w:val="00F502BE"/>
  </w:style>
  <w:style w:type="character" w:customStyle="1" w:styleId="doilink">
    <w:name w:val="doi_link"/>
    <w:basedOn w:val="DefaultParagraphFont"/>
    <w:rsid w:val="00F502BE"/>
  </w:style>
  <w:style w:type="character" w:customStyle="1" w:styleId="al-author-delim">
    <w:name w:val="al-author-delim"/>
    <w:basedOn w:val="DefaultParagraphFont"/>
    <w:rsid w:val="00F502BE"/>
  </w:style>
  <w:style w:type="character" w:styleId="Emphasis">
    <w:name w:val="Emphasis"/>
    <w:basedOn w:val="DefaultParagraphFont"/>
    <w:uiPriority w:val="20"/>
    <w:qFormat/>
    <w:rsid w:val="00F50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biolinnean/blz18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80/14772000.2020.179574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8/s41598-021-85591-x" TargetMode="External"/><Relationship Id="rId11" Type="http://schemas.openxmlformats.org/officeDocument/2006/relationships/hyperlink" Target="https://doi.org/10.1007/s10980-021-01370-z" TargetMode="External"/><Relationship Id="rId5" Type="http://schemas.openxmlformats.org/officeDocument/2006/relationships/hyperlink" Target="https://doi.org/10.1038/s42003-023-04541-7" TargetMode="External"/><Relationship Id="rId10" Type="http://schemas.openxmlformats.org/officeDocument/2006/relationships/hyperlink" Target="https://doi.org/10.1111/mec.16818" TargetMode="External"/><Relationship Id="rId4" Type="http://schemas.openxmlformats.org/officeDocument/2006/relationships/hyperlink" Target="https://doi.org/10.1111/ele.13907" TargetMode="External"/><Relationship Id="rId9" Type="http://schemas.openxmlformats.org/officeDocument/2006/relationships/hyperlink" Target="https://doi.org/10.1007/s00442-022-05174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</dc:creator>
  <cp:keywords/>
  <dc:description/>
  <cp:lastModifiedBy>Panas</cp:lastModifiedBy>
  <cp:revision>1</cp:revision>
  <dcterms:created xsi:type="dcterms:W3CDTF">2023-05-23T11:57:00Z</dcterms:created>
  <dcterms:modified xsi:type="dcterms:W3CDTF">2023-05-23T12:07:00Z</dcterms:modified>
</cp:coreProperties>
</file>