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713" w:rsidRPr="0013102A" w:rsidRDefault="00510713">
      <w:pPr>
        <w:rPr>
          <w:rFonts w:ascii="Arial" w:hAnsi="Arial" w:cs="Arial"/>
          <w:b/>
          <w:color w:val="222222"/>
          <w:shd w:val="clear" w:color="auto" w:fill="FFFFFF"/>
        </w:rPr>
      </w:pPr>
      <w:proofErr w:type="spellStart"/>
      <w:r w:rsidRPr="0013102A">
        <w:rPr>
          <w:rFonts w:ascii="Arial" w:hAnsi="Arial" w:cs="Arial"/>
          <w:b/>
          <w:color w:val="222222"/>
          <w:shd w:val="clear" w:color="auto" w:fill="FFFFFF"/>
        </w:rPr>
        <w:t>Sabanc</w:t>
      </w:r>
      <w:r w:rsidR="005578DA" w:rsidRPr="0013102A">
        <w:rPr>
          <w:rFonts w:ascii="Arial" w:hAnsi="Arial" w:cs="Arial"/>
          <w:b/>
          <w:color w:val="222222"/>
          <w:shd w:val="clear" w:color="auto" w:fill="FFFFFF"/>
        </w:rPr>
        <w:t>ı</w:t>
      </w:r>
      <w:proofErr w:type="spellEnd"/>
      <w:r w:rsidR="005578DA" w:rsidRPr="0013102A">
        <w:rPr>
          <w:rFonts w:ascii="Arial" w:hAnsi="Arial" w:cs="Arial"/>
          <w:b/>
          <w:color w:val="222222"/>
          <w:shd w:val="clear" w:color="auto" w:fill="FFFFFF"/>
        </w:rPr>
        <w:t xml:space="preserve"> University Post Doc/</w:t>
      </w:r>
      <w:r w:rsidRPr="0013102A">
        <w:rPr>
          <w:rFonts w:ascii="Arial" w:hAnsi="Arial" w:cs="Arial"/>
          <w:b/>
          <w:color w:val="222222"/>
          <w:shd w:val="clear" w:color="auto" w:fill="FFFFFF"/>
        </w:rPr>
        <w:t xml:space="preserve">Graduate Student positions </w:t>
      </w:r>
      <w:r w:rsidR="0013102A" w:rsidRPr="0013102A">
        <w:rPr>
          <w:rFonts w:ascii="Arial" w:hAnsi="Arial" w:cs="Arial"/>
          <w:b/>
          <w:color w:val="222222"/>
          <w:shd w:val="clear" w:color="auto" w:fill="FFFFFF"/>
        </w:rPr>
        <w:t>are</w:t>
      </w:r>
      <w:r w:rsidR="005578DA" w:rsidRPr="0013102A">
        <w:rPr>
          <w:rFonts w:ascii="Arial" w:hAnsi="Arial" w:cs="Arial"/>
          <w:b/>
          <w:color w:val="222222"/>
          <w:shd w:val="clear" w:color="auto" w:fill="FFFFFF"/>
        </w:rPr>
        <w:t xml:space="preserve"> open in the </w:t>
      </w:r>
      <w:proofErr w:type="spellStart"/>
      <w:r w:rsidR="005578DA" w:rsidRPr="0013102A">
        <w:rPr>
          <w:rFonts w:ascii="Arial" w:hAnsi="Arial" w:cs="Arial"/>
          <w:b/>
          <w:color w:val="222222"/>
          <w:shd w:val="clear" w:color="auto" w:fill="FFFFFF"/>
        </w:rPr>
        <w:t>Mayack</w:t>
      </w:r>
      <w:proofErr w:type="spellEnd"/>
      <w:r w:rsidR="005578DA" w:rsidRPr="0013102A">
        <w:rPr>
          <w:rFonts w:ascii="Arial" w:hAnsi="Arial" w:cs="Arial"/>
          <w:b/>
          <w:color w:val="222222"/>
          <w:shd w:val="clear" w:color="auto" w:fill="FFFFFF"/>
        </w:rPr>
        <w:t xml:space="preserve"> Lab</w:t>
      </w:r>
    </w:p>
    <w:p w:rsidR="005578DA" w:rsidRDefault="00510713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</w:t>
      </w:r>
      <w:r>
        <w:rPr>
          <w:rFonts w:ascii="Arial" w:hAnsi="Arial" w:cs="Arial"/>
          <w:color w:val="222222"/>
          <w:shd w:val="clear" w:color="auto" w:fill="FFFFFF"/>
        </w:rPr>
        <w:t xml:space="preserve">master’s student and </w:t>
      </w:r>
      <w:r>
        <w:rPr>
          <w:rFonts w:ascii="Arial" w:hAnsi="Arial" w:cs="Arial"/>
          <w:color w:val="222222"/>
          <w:shd w:val="clear" w:color="auto" w:fill="FFFFFF"/>
        </w:rPr>
        <w:t>postdoc po</w:t>
      </w:r>
      <w:r>
        <w:rPr>
          <w:rFonts w:ascii="Arial" w:hAnsi="Arial" w:cs="Arial"/>
          <w:color w:val="222222"/>
          <w:shd w:val="clear" w:color="auto" w:fill="FFFFFF"/>
        </w:rPr>
        <w:t xml:space="preserve">sition funded by a Turkey TUBITAK </w:t>
      </w:r>
      <w:r>
        <w:rPr>
          <w:rFonts w:ascii="Arial" w:hAnsi="Arial" w:cs="Arial"/>
          <w:color w:val="222222"/>
          <w:shd w:val="clear" w:color="auto" w:fill="FFFFFF"/>
        </w:rPr>
        <w:t xml:space="preserve">grant is available in </w:t>
      </w:r>
      <w:r>
        <w:rPr>
          <w:rFonts w:ascii="Arial" w:hAnsi="Arial" w:cs="Arial"/>
          <w:color w:val="222222"/>
          <w:shd w:val="clear" w:color="auto" w:fill="FFFFFF"/>
        </w:rPr>
        <w:t xml:space="preserve">Christopher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Mayack</w:t>
      </w:r>
      <w:r>
        <w:rPr>
          <w:rFonts w:ascii="Arial" w:hAnsi="Arial" w:cs="Arial"/>
          <w:color w:val="222222"/>
          <w:shd w:val="clear" w:color="auto" w:fill="FFFFFF"/>
        </w:rPr>
        <w:t>’s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lab at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Sabancı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University located in Istanbul, Turkey. Interested students in becoming a PhD student are welcome to apply as well.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>
        <w:rPr>
          <w:rFonts w:ascii="Arial" w:hAnsi="Arial" w:cs="Arial"/>
          <w:color w:val="222222"/>
          <w:shd w:val="clear" w:color="auto" w:fill="FFFFFF"/>
        </w:rPr>
        <w:t xml:space="preserve">post doc, PhD, and Master’s position </w:t>
      </w:r>
      <w:r>
        <w:rPr>
          <w:rFonts w:ascii="Arial" w:hAnsi="Arial" w:cs="Arial"/>
          <w:color w:val="222222"/>
          <w:shd w:val="clear" w:color="auto" w:fill="FFFFFF"/>
        </w:rPr>
        <w:t xml:space="preserve">can begin as early as </w:t>
      </w:r>
      <w:r>
        <w:rPr>
          <w:rFonts w:ascii="Arial" w:hAnsi="Arial" w:cs="Arial"/>
          <w:color w:val="222222"/>
          <w:shd w:val="clear" w:color="auto" w:fill="FFFFFF"/>
        </w:rPr>
        <w:t xml:space="preserve">February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11</w:t>
      </w:r>
      <w:r w:rsidRPr="00510713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2019</w:t>
      </w:r>
      <w:r>
        <w:rPr>
          <w:rFonts w:ascii="Arial" w:hAnsi="Arial" w:cs="Arial"/>
          <w:color w:val="222222"/>
          <w:shd w:val="clear" w:color="auto" w:fill="FFFFFF"/>
        </w:rPr>
        <w:t>, although the start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date is negotiable.</w:t>
      </w:r>
      <w:r>
        <w:rPr>
          <w:rFonts w:ascii="Arial" w:hAnsi="Arial" w:cs="Arial"/>
          <w:color w:val="222222"/>
          <w:shd w:val="clear" w:color="auto" w:fill="FFFFFF"/>
        </w:rPr>
        <w:t xml:space="preserve"> Full research scholarship funding is available for the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Master’s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and post doc position for two years.</w:t>
      </w:r>
      <w:r w:rsidR="00AC3091">
        <w:rPr>
          <w:rFonts w:ascii="Arial" w:hAnsi="Arial" w:cs="Arial"/>
          <w:color w:val="222222"/>
          <w:shd w:val="clear" w:color="auto" w:fill="FFFFFF"/>
        </w:rPr>
        <w:t xml:space="preserve"> Full </w:t>
      </w:r>
      <w:proofErr w:type="spellStart"/>
      <w:r w:rsidR="00AC3091">
        <w:rPr>
          <w:rFonts w:ascii="Arial" w:hAnsi="Arial" w:cs="Arial"/>
          <w:color w:val="222222"/>
          <w:shd w:val="clear" w:color="auto" w:fill="FFFFFF"/>
        </w:rPr>
        <w:t>TAship</w:t>
      </w:r>
      <w:proofErr w:type="spellEnd"/>
      <w:r w:rsidR="00AC3091">
        <w:rPr>
          <w:rFonts w:ascii="Arial" w:hAnsi="Arial" w:cs="Arial"/>
          <w:color w:val="222222"/>
          <w:shd w:val="clear" w:color="auto" w:fill="FFFFFF"/>
        </w:rPr>
        <w:t xml:space="preserve"> support is available for </w:t>
      </w:r>
      <w:r w:rsidR="005578DA">
        <w:rPr>
          <w:rFonts w:ascii="Arial" w:hAnsi="Arial" w:cs="Arial"/>
          <w:color w:val="222222"/>
          <w:shd w:val="clear" w:color="auto" w:fill="FFFFFF"/>
        </w:rPr>
        <w:t xml:space="preserve">four years for interested </w:t>
      </w:r>
      <w:r w:rsidR="00AC3091">
        <w:rPr>
          <w:rFonts w:ascii="Arial" w:hAnsi="Arial" w:cs="Arial"/>
          <w:color w:val="222222"/>
          <w:shd w:val="clear" w:color="auto" w:fill="FFFFFF"/>
        </w:rPr>
        <w:t>student</w:t>
      </w:r>
      <w:r w:rsidR="005578DA">
        <w:rPr>
          <w:rFonts w:ascii="Arial" w:hAnsi="Arial" w:cs="Arial"/>
          <w:color w:val="222222"/>
          <w:shd w:val="clear" w:color="auto" w:fill="FFFFFF"/>
        </w:rPr>
        <w:t>s in pursuing a</w:t>
      </w:r>
      <w:r w:rsidR="00C848D5">
        <w:rPr>
          <w:rFonts w:ascii="Arial" w:hAnsi="Arial" w:cs="Arial"/>
          <w:color w:val="222222"/>
          <w:shd w:val="clear" w:color="auto" w:fill="FFFFFF"/>
        </w:rPr>
        <w:t xml:space="preserve"> PhD</w:t>
      </w:r>
      <w:r w:rsidR="00AC3091"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project is entitled “</w:t>
      </w:r>
      <w:r w:rsidR="00AC3091" w:rsidRPr="00AC3091">
        <w:rPr>
          <w:rFonts w:ascii="Arial" w:hAnsi="Arial" w:cs="Arial"/>
          <w:color w:val="222222"/>
          <w:shd w:val="clear" w:color="auto" w:fill="FFFFFF"/>
        </w:rPr>
        <w:t>Regulation of honey bee appetite independent of the glucose insulin signaling pathway</w:t>
      </w:r>
      <w:r>
        <w:rPr>
          <w:rFonts w:ascii="Arial" w:hAnsi="Arial" w:cs="Arial"/>
          <w:color w:val="222222"/>
          <w:shd w:val="clear" w:color="auto" w:fill="FFFFFF"/>
        </w:rPr>
        <w:t>”. This</w:t>
      </w:r>
      <w:r w:rsidR="00AC3091">
        <w:rPr>
          <w:rFonts w:ascii="Arial" w:hAnsi="Arial" w:cs="Arial"/>
          <w:color w:val="222222"/>
        </w:rPr>
        <w:t xml:space="preserve"> project will </w:t>
      </w:r>
      <w:proofErr w:type="gramStart"/>
      <w:r w:rsidR="00AC3091">
        <w:rPr>
          <w:rFonts w:ascii="Arial" w:hAnsi="Arial" w:cs="Arial"/>
          <w:color w:val="222222"/>
        </w:rPr>
        <w:t>be carried out</w:t>
      </w:r>
      <w:proofErr w:type="gramEnd"/>
      <w:r w:rsidR="00AC3091">
        <w:rPr>
          <w:rFonts w:ascii="Arial" w:hAnsi="Arial" w:cs="Arial"/>
          <w:color w:val="222222"/>
        </w:rPr>
        <w:t xml:space="preserve"> in collaboration with neighboring </w:t>
      </w:r>
      <w:proofErr w:type="spellStart"/>
      <w:r w:rsidR="00AC3091">
        <w:rPr>
          <w:rFonts w:ascii="Arial" w:hAnsi="Arial" w:cs="Arial"/>
          <w:color w:val="222222"/>
        </w:rPr>
        <w:t>Batu</w:t>
      </w:r>
      <w:proofErr w:type="spellEnd"/>
      <w:r w:rsidR="00AC3091">
        <w:rPr>
          <w:rFonts w:ascii="Arial" w:hAnsi="Arial" w:cs="Arial"/>
          <w:color w:val="222222"/>
        </w:rPr>
        <w:t xml:space="preserve"> </w:t>
      </w:r>
      <w:proofErr w:type="spellStart"/>
      <w:r w:rsidR="00AC3091">
        <w:rPr>
          <w:rFonts w:ascii="Arial" w:hAnsi="Arial" w:cs="Arial"/>
          <w:color w:val="222222"/>
        </w:rPr>
        <w:t>Erman’s</w:t>
      </w:r>
      <w:proofErr w:type="spellEnd"/>
      <w:r w:rsidR="00AC3091">
        <w:rPr>
          <w:rFonts w:ascii="Arial" w:hAnsi="Arial" w:cs="Arial"/>
          <w:color w:val="222222"/>
        </w:rPr>
        <w:t xml:space="preserve"> lab at </w:t>
      </w:r>
      <w:proofErr w:type="spellStart"/>
      <w:r w:rsidR="00AC3091">
        <w:rPr>
          <w:rFonts w:ascii="Arial" w:hAnsi="Arial" w:cs="Arial"/>
          <w:color w:val="222222"/>
        </w:rPr>
        <w:t>Sabancı</w:t>
      </w:r>
      <w:proofErr w:type="spellEnd"/>
      <w:r w:rsidR="00AC3091">
        <w:rPr>
          <w:rFonts w:ascii="Arial" w:hAnsi="Arial" w:cs="Arial"/>
          <w:color w:val="222222"/>
        </w:rPr>
        <w:t xml:space="preserve"> University</w:t>
      </w:r>
      <w:r w:rsidR="00AC3091">
        <w:rPr>
          <w:rFonts w:ascii="Arial" w:hAnsi="Arial" w:cs="Arial"/>
          <w:color w:val="222222"/>
          <w:shd w:val="clear" w:color="auto" w:fill="FFFFFF"/>
        </w:rPr>
        <w:t xml:space="preserve"> but be led by the </w:t>
      </w:r>
      <w:proofErr w:type="spellStart"/>
      <w:r w:rsidR="00AC3091">
        <w:rPr>
          <w:rFonts w:ascii="Arial" w:hAnsi="Arial" w:cs="Arial"/>
          <w:color w:val="222222"/>
          <w:shd w:val="clear" w:color="auto" w:fill="FFFFFF"/>
        </w:rPr>
        <w:t>Mayack</w:t>
      </w:r>
      <w:proofErr w:type="spellEnd"/>
      <w:r w:rsidR="00AC3091">
        <w:rPr>
          <w:rFonts w:ascii="Arial" w:hAnsi="Arial" w:cs="Arial"/>
          <w:color w:val="222222"/>
          <w:shd w:val="clear" w:color="auto" w:fill="FFFFFF"/>
        </w:rPr>
        <w:t xml:space="preserve"> lab</w:t>
      </w:r>
      <w:r>
        <w:rPr>
          <w:rFonts w:ascii="Arial" w:hAnsi="Arial" w:cs="Arial"/>
          <w:color w:val="222222"/>
          <w:shd w:val="clear" w:color="auto" w:fill="FFFFFF"/>
        </w:rPr>
        <w:t>. The goal of the project is to</w:t>
      </w:r>
      <w:r w:rsidR="00AC3091">
        <w:rPr>
          <w:rFonts w:ascii="Arial" w:hAnsi="Arial" w:cs="Arial"/>
          <w:color w:val="222222"/>
          <w:shd w:val="clear" w:color="auto" w:fill="FFFFFF"/>
        </w:rPr>
        <w:t xml:space="preserve"> determine if appetite levels </w:t>
      </w:r>
      <w:proofErr w:type="gramStart"/>
      <w:r w:rsidR="00AC3091">
        <w:rPr>
          <w:rFonts w:ascii="Arial" w:hAnsi="Arial" w:cs="Arial"/>
          <w:color w:val="222222"/>
          <w:shd w:val="clear" w:color="auto" w:fill="FFFFFF"/>
        </w:rPr>
        <w:t>are linked</w:t>
      </w:r>
      <w:proofErr w:type="gramEnd"/>
      <w:r w:rsidR="00AC3091">
        <w:rPr>
          <w:rFonts w:ascii="Arial" w:hAnsi="Arial" w:cs="Arial"/>
          <w:color w:val="222222"/>
          <w:shd w:val="clear" w:color="auto" w:fill="FFFFFF"/>
        </w:rPr>
        <w:t xml:space="preserve"> to fluctuating </w:t>
      </w:r>
      <w:proofErr w:type="spellStart"/>
      <w:r w:rsidR="00AC3091">
        <w:rPr>
          <w:rFonts w:ascii="Arial" w:hAnsi="Arial" w:cs="Arial"/>
          <w:color w:val="222222"/>
          <w:shd w:val="clear" w:color="auto" w:fill="FFFFFF"/>
        </w:rPr>
        <w:t>trehalose</w:t>
      </w:r>
      <w:proofErr w:type="spellEnd"/>
      <w:r w:rsidR="00AC3091">
        <w:rPr>
          <w:rFonts w:ascii="Arial" w:hAnsi="Arial" w:cs="Arial"/>
          <w:color w:val="222222"/>
          <w:shd w:val="clear" w:color="auto" w:fill="FFFFFF"/>
        </w:rPr>
        <w:t xml:space="preserve"> levels in the bee </w:t>
      </w:r>
      <w:proofErr w:type="spellStart"/>
      <w:r w:rsidR="00AC3091">
        <w:rPr>
          <w:rFonts w:ascii="Arial" w:hAnsi="Arial" w:cs="Arial"/>
          <w:color w:val="222222"/>
          <w:shd w:val="clear" w:color="auto" w:fill="FFFFFF"/>
        </w:rPr>
        <w:t>hemolymph</w:t>
      </w:r>
      <w:proofErr w:type="spellEnd"/>
      <w:r w:rsidR="00AC30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and to see if this is mediated by </w:t>
      </w:r>
      <w:proofErr w:type="spellStart"/>
      <w:r w:rsidR="006E5BC9">
        <w:rPr>
          <w:rFonts w:ascii="Arial" w:hAnsi="Arial" w:cs="Arial"/>
          <w:color w:val="222222"/>
          <w:shd w:val="clear" w:color="auto" w:fill="FFFFFF"/>
        </w:rPr>
        <w:t>octopomine</w:t>
      </w:r>
      <w:proofErr w:type="spellEnd"/>
      <w:r w:rsidR="006E5BC9">
        <w:rPr>
          <w:rFonts w:ascii="Arial" w:hAnsi="Arial" w:cs="Arial"/>
          <w:color w:val="222222"/>
          <w:shd w:val="clear" w:color="auto" w:fill="FFFFFF"/>
        </w:rPr>
        <w:t xml:space="preserve"> release in the brain. Overall</w:t>
      </w:r>
      <w:r w:rsidR="005578DA">
        <w:rPr>
          <w:rFonts w:ascii="Arial" w:hAnsi="Arial" w:cs="Arial"/>
          <w:color w:val="222222"/>
          <w:shd w:val="clear" w:color="auto" w:fill="FFFFFF"/>
        </w:rPr>
        <w:t>,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 the project seeks to </w:t>
      </w:r>
      <w:r>
        <w:rPr>
          <w:rFonts w:ascii="Arial" w:hAnsi="Arial" w:cs="Arial"/>
          <w:color w:val="222222"/>
          <w:shd w:val="clear" w:color="auto" w:fill="FFFFFF"/>
        </w:rPr>
        <w:t>develop a general</w:t>
      </w:r>
      <w:r w:rsidR="00AC309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theory for how 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the </w:t>
      </w:r>
      <w:proofErr w:type="gramStart"/>
      <w:r w:rsidR="006E5BC9">
        <w:rPr>
          <w:rFonts w:ascii="Arial" w:hAnsi="Arial" w:cs="Arial"/>
          <w:color w:val="222222"/>
          <w:shd w:val="clear" w:color="auto" w:fill="FFFFFF"/>
        </w:rPr>
        <w:t>honey bee</w:t>
      </w:r>
      <w:proofErr w:type="gramEnd"/>
      <w:r w:rsidR="006E5BC9">
        <w:rPr>
          <w:rFonts w:ascii="Arial" w:hAnsi="Arial" w:cs="Arial"/>
          <w:color w:val="222222"/>
          <w:shd w:val="clear" w:color="auto" w:fill="FFFFFF"/>
        </w:rPr>
        <w:t xml:space="preserve"> forager is able to rapidly and precisely control its appetite with large fluctuating demands in energy consumption. A mechanism independent of the glucose-signaling pathway, which more directly links the energetic state of the individual to appetite </w:t>
      </w:r>
      <w:proofErr w:type="gramStart"/>
      <w:r w:rsidR="006E5BC9">
        <w:rPr>
          <w:rFonts w:ascii="Arial" w:hAnsi="Arial" w:cs="Arial"/>
          <w:color w:val="222222"/>
          <w:shd w:val="clear" w:color="auto" w:fill="FFFFFF"/>
        </w:rPr>
        <w:t>levels</w:t>
      </w:r>
      <w:proofErr w:type="gramEnd"/>
      <w:r w:rsidR="006E5BC9">
        <w:rPr>
          <w:rFonts w:ascii="Arial" w:hAnsi="Arial" w:cs="Arial"/>
          <w:color w:val="222222"/>
          <w:shd w:val="clear" w:color="auto" w:fill="FFFFFF"/>
        </w:rPr>
        <w:t xml:space="preserve"> may play a major role in the rapid and precise regulation of appetite. Students will be involved in measuring </w:t>
      </w:r>
      <w:proofErr w:type="gramStart"/>
      <w:r w:rsidR="006E5BC9">
        <w:rPr>
          <w:rFonts w:ascii="Arial" w:hAnsi="Arial" w:cs="Arial"/>
          <w:color w:val="222222"/>
          <w:shd w:val="clear" w:color="auto" w:fill="FFFFFF"/>
        </w:rPr>
        <w:t>honey bee</w:t>
      </w:r>
      <w:proofErr w:type="gramEnd"/>
      <w:r w:rsidR="006E5BC9">
        <w:rPr>
          <w:rFonts w:ascii="Arial" w:hAnsi="Arial" w:cs="Arial"/>
          <w:color w:val="222222"/>
          <w:shd w:val="clear" w:color="auto" w:fill="FFFFFF"/>
        </w:rPr>
        <w:t xml:space="preserve"> appetite using the Proboscis Extension Assay, injecting sugars and pharmacological reagents into honey bees, quantifying </w:t>
      </w:r>
      <w:r w:rsidR="00FC75CD">
        <w:rPr>
          <w:rFonts w:ascii="Arial" w:hAnsi="Arial" w:cs="Arial"/>
          <w:color w:val="222222"/>
          <w:shd w:val="clear" w:color="auto" w:fill="FFFFFF"/>
        </w:rPr>
        <w:t xml:space="preserve">neurotransmitters using HPLC and qPCR, using immunohistochemistry to </w:t>
      </w:r>
      <w:r w:rsidR="006E5BC9">
        <w:rPr>
          <w:rFonts w:ascii="Arial" w:hAnsi="Arial" w:cs="Arial"/>
          <w:color w:val="222222"/>
          <w:shd w:val="clear" w:color="auto" w:fill="FFFFFF"/>
        </w:rPr>
        <w:t>m</w:t>
      </w:r>
      <w:r w:rsidR="00FC75CD">
        <w:rPr>
          <w:rFonts w:ascii="Arial" w:hAnsi="Arial" w:cs="Arial"/>
          <w:color w:val="222222"/>
          <w:shd w:val="clear" w:color="auto" w:fill="FFFFFF"/>
        </w:rPr>
        <w:t>ap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6E5BC9">
        <w:rPr>
          <w:rFonts w:ascii="Arial" w:hAnsi="Arial" w:cs="Arial"/>
          <w:color w:val="222222"/>
          <w:shd w:val="clear" w:color="auto" w:fill="FFFFFF"/>
        </w:rPr>
        <w:t>octopamine</w:t>
      </w:r>
      <w:proofErr w:type="spellEnd"/>
      <w:r w:rsidR="006E5BC9">
        <w:rPr>
          <w:rFonts w:ascii="Arial" w:hAnsi="Arial" w:cs="Arial"/>
          <w:color w:val="222222"/>
          <w:shd w:val="clear" w:color="auto" w:fill="FFFFFF"/>
        </w:rPr>
        <w:t xml:space="preserve"> subtype receptors in the bee brain</w:t>
      </w:r>
      <w:r w:rsidR="00FC75CD">
        <w:rPr>
          <w:rFonts w:ascii="Arial" w:hAnsi="Arial" w:cs="Arial"/>
          <w:color w:val="222222"/>
          <w:shd w:val="clear" w:color="auto" w:fill="FFFFFF"/>
        </w:rPr>
        <w:t xml:space="preserve">, and CRISPR-CAS-9 techniques for </w:t>
      </w:r>
      <w:proofErr w:type="spellStart"/>
      <w:r w:rsidR="00FC75CD">
        <w:rPr>
          <w:rFonts w:ascii="Arial" w:hAnsi="Arial" w:cs="Arial"/>
          <w:color w:val="222222"/>
          <w:shd w:val="clear" w:color="auto" w:fill="FFFFFF"/>
        </w:rPr>
        <w:t>octopamine</w:t>
      </w:r>
      <w:proofErr w:type="spellEnd"/>
      <w:r w:rsidR="00FC75CD">
        <w:rPr>
          <w:rFonts w:ascii="Arial" w:hAnsi="Arial" w:cs="Arial"/>
          <w:color w:val="222222"/>
          <w:shd w:val="clear" w:color="auto" w:fill="FFFFFF"/>
        </w:rPr>
        <w:t xml:space="preserve"> receptor knockdown.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="00AC3091">
        <w:rPr>
          <w:rFonts w:ascii="Arial" w:hAnsi="Arial" w:cs="Arial"/>
          <w:color w:val="222222"/>
          <w:shd w:val="clear" w:color="auto" w:fill="FFFFFF"/>
        </w:rPr>
        <w:t>For the post doc position</w:t>
      </w:r>
      <w:r w:rsidR="006E5BC9">
        <w:rPr>
          <w:rFonts w:ascii="Arial" w:hAnsi="Arial" w:cs="Arial"/>
          <w:color w:val="222222"/>
          <w:shd w:val="clear" w:color="auto" w:fill="FFFFFF"/>
        </w:rPr>
        <w:t>,</w:t>
      </w:r>
      <w:r w:rsidR="00AC3091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E5BC9">
        <w:rPr>
          <w:rFonts w:ascii="Arial" w:hAnsi="Arial" w:cs="Arial"/>
          <w:color w:val="222222"/>
          <w:shd w:val="clear" w:color="auto" w:fill="FFFFFF"/>
        </w:rPr>
        <w:t>t</w:t>
      </w:r>
      <w:r>
        <w:rPr>
          <w:rFonts w:ascii="Arial" w:hAnsi="Arial" w:cs="Arial"/>
          <w:color w:val="222222"/>
          <w:shd w:val="clear" w:color="auto" w:fill="FFFFFF"/>
        </w:rPr>
        <w:t>he successful candidate will have completed or be near completion of a PhD</w:t>
      </w:r>
      <w:r w:rsidR="006E5BC9">
        <w:rPr>
          <w:rFonts w:ascii="Arial" w:hAnsi="Arial" w:cs="Arial"/>
          <w:color w:val="222222"/>
        </w:rPr>
        <w:t xml:space="preserve"> </w:t>
      </w:r>
      <w:r w:rsidR="005578DA">
        <w:rPr>
          <w:rFonts w:ascii="Arial" w:hAnsi="Arial" w:cs="Arial"/>
          <w:color w:val="222222"/>
          <w:shd w:val="clear" w:color="auto" w:fill="FFFFFF"/>
        </w:rPr>
        <w:t>degree in the</w:t>
      </w:r>
      <w:r>
        <w:rPr>
          <w:rFonts w:ascii="Arial" w:hAnsi="Arial" w:cs="Arial"/>
          <w:color w:val="222222"/>
          <w:shd w:val="clear" w:color="auto" w:fill="FFFFFF"/>
        </w:rPr>
        <w:t xml:space="preserve"> area of the </w:t>
      </w:r>
      <w:r w:rsidR="006E5BC9">
        <w:rPr>
          <w:rFonts w:ascii="Arial" w:hAnsi="Arial" w:cs="Arial"/>
          <w:color w:val="222222"/>
          <w:shd w:val="clear" w:color="auto" w:fill="FFFFFF"/>
        </w:rPr>
        <w:t>neurobiology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insect physiology, or related areas. Experience </w:t>
      </w:r>
      <w:r w:rsidR="00FC75CD">
        <w:rPr>
          <w:rFonts w:ascii="Arial" w:hAnsi="Arial" w:cs="Arial"/>
          <w:color w:val="222222"/>
          <w:shd w:val="clear" w:color="auto" w:fill="FFFFFF"/>
        </w:rPr>
        <w:t xml:space="preserve">in conducting </w:t>
      </w:r>
      <w:r w:rsidR="005578DA">
        <w:rPr>
          <w:rFonts w:ascii="Arial" w:hAnsi="Arial" w:cs="Arial"/>
          <w:color w:val="222222"/>
          <w:shd w:val="clear" w:color="auto" w:fill="FFFFFF"/>
        </w:rPr>
        <w:t xml:space="preserve">brain </w:t>
      </w:r>
      <w:proofErr w:type="gramStart"/>
      <w:r w:rsidR="00FC75CD">
        <w:rPr>
          <w:rFonts w:ascii="Arial" w:hAnsi="Arial" w:cs="Arial"/>
          <w:color w:val="222222"/>
          <w:shd w:val="clear" w:color="auto" w:fill="FFFFFF"/>
        </w:rPr>
        <w:t>micro-injections</w:t>
      </w:r>
      <w:proofErr w:type="gramEnd"/>
      <w:r w:rsidR="005578DA">
        <w:rPr>
          <w:rFonts w:ascii="Arial" w:hAnsi="Arial" w:cs="Arial"/>
          <w:color w:val="222222"/>
          <w:shd w:val="clear" w:color="auto" w:fill="FFFFFF"/>
        </w:rPr>
        <w:t xml:space="preserve">, CRISPR-CAS 9, HPLC, qPCR, and immunohistochemistry </w:t>
      </w:r>
      <w:r w:rsidR="0013102A">
        <w:rPr>
          <w:rFonts w:ascii="Arial" w:hAnsi="Arial" w:cs="Arial"/>
          <w:color w:val="222222"/>
          <w:shd w:val="clear" w:color="auto" w:fill="FFFFFF"/>
        </w:rPr>
        <w:t xml:space="preserve">for brain mapping </w:t>
      </w:r>
      <w:r w:rsidR="005578DA">
        <w:rPr>
          <w:rFonts w:ascii="Arial" w:hAnsi="Arial" w:cs="Arial"/>
          <w:color w:val="222222"/>
          <w:shd w:val="clear" w:color="auto" w:fill="FFFFFF"/>
        </w:rPr>
        <w:t>is desired.</w:t>
      </w:r>
      <w:r w:rsidR="00FC75C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578DA">
        <w:rPr>
          <w:rFonts w:ascii="Arial" w:hAnsi="Arial" w:cs="Arial"/>
          <w:color w:val="222222"/>
          <w:shd w:val="clear" w:color="auto" w:fill="FFFFFF"/>
        </w:rPr>
        <w:t>M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anaging </w:t>
      </w:r>
      <w:r w:rsidR="005578DA">
        <w:rPr>
          <w:rFonts w:ascii="Arial" w:hAnsi="Arial" w:cs="Arial"/>
          <w:color w:val="222222"/>
          <w:shd w:val="clear" w:color="auto" w:fill="FFFFFF"/>
        </w:rPr>
        <w:t xml:space="preserve">or 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working with </w:t>
      </w:r>
      <w:proofErr w:type="gramStart"/>
      <w:r w:rsidR="006E5BC9">
        <w:rPr>
          <w:rFonts w:ascii="Arial" w:hAnsi="Arial" w:cs="Arial"/>
          <w:color w:val="222222"/>
          <w:shd w:val="clear" w:color="auto" w:fill="FFFFFF"/>
        </w:rPr>
        <w:t>honey bees</w:t>
      </w:r>
      <w:proofErr w:type="gramEnd"/>
      <w:r w:rsidR="006E5BC9">
        <w:rPr>
          <w:rFonts w:ascii="Arial" w:hAnsi="Arial" w:cs="Arial"/>
          <w:color w:val="222222"/>
          <w:shd w:val="clear" w:color="auto" w:fill="FFFFFF"/>
        </w:rPr>
        <w:t xml:space="preserve"> in the </w:t>
      </w:r>
      <w:r w:rsidR="00C848D5">
        <w:rPr>
          <w:rFonts w:ascii="Arial" w:hAnsi="Arial" w:cs="Arial"/>
          <w:color w:val="222222"/>
          <w:shd w:val="clear" w:color="auto" w:fill="FFFFFF"/>
        </w:rPr>
        <w:t xml:space="preserve">field or </w:t>
      </w:r>
      <w:r w:rsidR="006E5BC9">
        <w:rPr>
          <w:rFonts w:ascii="Arial" w:hAnsi="Arial" w:cs="Arial"/>
          <w:color w:val="222222"/>
          <w:shd w:val="clear" w:color="auto" w:fill="FFFFFF"/>
        </w:rPr>
        <w:t xml:space="preserve">lab is considered a plus. </w:t>
      </w:r>
      <w:r>
        <w:rPr>
          <w:rFonts w:ascii="Arial" w:hAnsi="Arial" w:cs="Arial"/>
          <w:color w:val="222222"/>
          <w:shd w:val="clear" w:color="auto" w:fill="FFFFFF"/>
        </w:rPr>
        <w:t xml:space="preserve">The ideal candidate will </w:t>
      </w:r>
      <w:r w:rsidR="00C848D5">
        <w:rPr>
          <w:rFonts w:ascii="Arial" w:hAnsi="Arial" w:cs="Arial"/>
          <w:color w:val="222222"/>
          <w:shd w:val="clear" w:color="auto" w:fill="FFFFFF"/>
        </w:rPr>
        <w:t>also have experience</w:t>
      </w:r>
      <w:r w:rsidR="00C848D5">
        <w:rPr>
          <w:rFonts w:ascii="Arial" w:hAnsi="Arial" w:cs="Arial"/>
          <w:color w:val="222222"/>
        </w:rPr>
        <w:t xml:space="preserve"> in statistics and systems biology for involvement with other ongoing projects</w:t>
      </w:r>
      <w:r w:rsidR="005578DA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</w:p>
    <w:p w:rsidR="00AC3091" w:rsidRPr="00ED09B9" w:rsidRDefault="00AC3091" w:rsidP="00AC309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For more details on </w:t>
      </w:r>
      <w:r w:rsidR="00ED09B9">
        <w:rPr>
          <w:rFonts w:ascii="Arial" w:hAnsi="Arial" w:cs="Arial"/>
          <w:color w:val="222222"/>
          <w:shd w:val="clear" w:color="auto" w:fill="FFFFFF"/>
        </w:rPr>
        <w:t xml:space="preserve">how to apply for </w:t>
      </w: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FC75CD" w:rsidRPr="00FC75CD">
        <w:rPr>
          <w:rFonts w:ascii="Arial" w:hAnsi="Arial" w:cs="Arial"/>
          <w:b/>
          <w:color w:val="222222"/>
          <w:shd w:val="clear" w:color="auto" w:fill="FFFFFF"/>
        </w:rPr>
        <w:t xml:space="preserve">Master’s and PhD </w:t>
      </w:r>
      <w:proofErr w:type="gramStart"/>
      <w:r w:rsidRPr="00FC75CD">
        <w:rPr>
          <w:rFonts w:ascii="Arial" w:hAnsi="Arial" w:cs="Arial"/>
          <w:b/>
          <w:color w:val="222222"/>
          <w:shd w:val="clear" w:color="auto" w:fill="FFFFFF"/>
        </w:rPr>
        <w:t>position</w:t>
      </w:r>
      <w:proofErr w:type="gramEnd"/>
      <w:r w:rsidR="00ED09B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C75CD">
        <w:rPr>
          <w:rFonts w:ascii="Arial" w:hAnsi="Arial" w:cs="Arial"/>
          <w:color w:val="222222"/>
          <w:shd w:val="clear" w:color="auto" w:fill="FFFFFF"/>
        </w:rPr>
        <w:t>please click on the link</w:t>
      </w:r>
      <w:r w:rsidR="00ED09B9">
        <w:rPr>
          <w:rFonts w:ascii="Arial" w:hAnsi="Arial" w:cs="Arial"/>
          <w:color w:val="222222"/>
          <w:shd w:val="clear" w:color="auto" w:fill="FFFFFF"/>
        </w:rPr>
        <w:t xml:space="preserve">… </w:t>
      </w:r>
      <w:hyperlink r:id="rId4" w:history="1">
        <w:r w:rsidRPr="006E5BC9">
          <w:rPr>
            <w:rStyle w:val="Hyperlink"/>
            <w:rFonts w:ascii="Arial" w:hAnsi="Arial" w:cs="Arial"/>
          </w:rPr>
          <w:t>https://www.sabanciuniv.edu/en/admissions</w:t>
        </w:r>
      </w:hyperlink>
    </w:p>
    <w:p w:rsidR="005578DA" w:rsidRDefault="005578DA" w:rsidP="00AC309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application deadline for Master’s </w:t>
      </w:r>
      <w:r w:rsidR="00ED09B9">
        <w:rPr>
          <w:rFonts w:ascii="Arial" w:hAnsi="Arial" w:cs="Arial"/>
          <w:color w:val="222222"/>
          <w:shd w:val="clear" w:color="auto" w:fill="FFFFFF"/>
        </w:rPr>
        <w:t xml:space="preserve">and PhD </w:t>
      </w:r>
      <w:r>
        <w:rPr>
          <w:rFonts w:ascii="Arial" w:hAnsi="Arial" w:cs="Arial"/>
          <w:color w:val="222222"/>
          <w:shd w:val="clear" w:color="auto" w:fill="FFFFFF"/>
        </w:rPr>
        <w:t xml:space="preserve">student applications is November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16</w:t>
      </w:r>
      <w:r w:rsidRPr="00510713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, 2018.</w:t>
      </w:r>
    </w:p>
    <w:p w:rsidR="002815CC" w:rsidRDefault="002815CC" w:rsidP="00AC3091">
      <w:pPr>
        <w:rPr>
          <w:rFonts w:ascii="Arial" w:hAnsi="Arial" w:cs="Arial"/>
          <w:color w:val="222222"/>
          <w:shd w:val="clear" w:color="auto" w:fill="FFFFFF"/>
        </w:rPr>
      </w:pPr>
    </w:p>
    <w:p w:rsidR="00AC3091" w:rsidRDefault="00AC3091" w:rsidP="00AC309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For </w:t>
      </w:r>
      <w:r w:rsidRPr="00FC75CD">
        <w:rPr>
          <w:rFonts w:ascii="Arial" w:hAnsi="Arial" w:cs="Arial"/>
          <w:b/>
          <w:color w:val="222222"/>
          <w:shd w:val="clear" w:color="auto" w:fill="FFFFFF"/>
        </w:rPr>
        <w:t>post doc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5578DA">
        <w:rPr>
          <w:rFonts w:ascii="Arial" w:hAnsi="Arial" w:cs="Arial"/>
          <w:b/>
          <w:color w:val="222222"/>
          <w:shd w:val="clear" w:color="auto" w:fill="FFFFFF"/>
        </w:rPr>
        <w:t>inquiries</w:t>
      </w:r>
      <w:r>
        <w:rPr>
          <w:rFonts w:ascii="Arial" w:hAnsi="Arial" w:cs="Arial"/>
          <w:color w:val="222222"/>
          <w:shd w:val="clear" w:color="auto" w:fill="FFFFFF"/>
        </w:rPr>
        <w:t xml:space="preserve"> please send me </w:t>
      </w:r>
      <w:r w:rsidRPr="00AC3091">
        <w:rPr>
          <w:rFonts w:ascii="Arial" w:hAnsi="Arial" w:cs="Arial"/>
          <w:color w:val="222222"/>
          <w:shd w:val="clear" w:color="auto" w:fill="FFFFFF"/>
        </w:rPr>
        <w:t xml:space="preserve">position send a </w:t>
      </w:r>
      <w:r>
        <w:rPr>
          <w:rFonts w:ascii="Arial" w:hAnsi="Arial" w:cs="Arial"/>
          <w:color w:val="222222"/>
          <w:shd w:val="clear" w:color="auto" w:fill="FFFFFF"/>
        </w:rPr>
        <w:t xml:space="preserve">C.V., contact information for 3 </w:t>
      </w:r>
      <w:r w:rsidRPr="00AC3091">
        <w:rPr>
          <w:rFonts w:ascii="Arial" w:hAnsi="Arial" w:cs="Arial"/>
          <w:color w:val="222222"/>
          <w:shd w:val="clear" w:color="auto" w:fill="FFFFFF"/>
        </w:rPr>
        <w:t>references and a 1-page cover letter describing research inte</w:t>
      </w:r>
      <w:r>
        <w:rPr>
          <w:rFonts w:ascii="Arial" w:hAnsi="Arial" w:cs="Arial"/>
          <w:color w:val="222222"/>
          <w:shd w:val="clear" w:color="auto" w:fill="FFFFFF"/>
        </w:rPr>
        <w:t xml:space="preserve">rests and background (use email subject line: “Post Doc Fellowship: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Mayack</w:t>
      </w:r>
      <w:proofErr w:type="spellEnd"/>
      <w:r w:rsidRPr="00AC3091">
        <w:rPr>
          <w:rFonts w:ascii="Arial" w:hAnsi="Arial" w:cs="Arial"/>
          <w:color w:val="222222"/>
          <w:shd w:val="clear" w:color="auto" w:fill="FFFFFF"/>
        </w:rPr>
        <w:t xml:space="preserve"> Lab”).</w:t>
      </w:r>
    </w:p>
    <w:p w:rsidR="00AC3091" w:rsidRPr="005578DA" w:rsidRDefault="00FC75C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Students and post docs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will be provided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housing, a tuition waiver, health insurance, and a stipend that will more than cover the cost of living expenses in Turkey. </w:t>
      </w:r>
      <w:proofErr w:type="spellStart"/>
      <w:r w:rsidR="00510713">
        <w:rPr>
          <w:rFonts w:ascii="Arial" w:hAnsi="Arial" w:cs="Arial"/>
          <w:color w:val="222222"/>
          <w:shd w:val="clear" w:color="auto" w:fill="FFFFFF"/>
        </w:rPr>
        <w:t>Sabanci</w:t>
      </w:r>
      <w:proofErr w:type="spellEnd"/>
      <w:r w:rsidR="00510713">
        <w:rPr>
          <w:rFonts w:ascii="Arial" w:hAnsi="Arial" w:cs="Arial"/>
          <w:color w:val="222222"/>
          <w:shd w:val="clear" w:color="auto" w:fill="FFFFFF"/>
        </w:rPr>
        <w:t xml:space="preserve"> University is </w:t>
      </w:r>
      <w:r>
        <w:rPr>
          <w:rFonts w:ascii="Arial" w:hAnsi="Arial" w:cs="Arial"/>
          <w:color w:val="222222"/>
          <w:shd w:val="clear" w:color="auto" w:fill="FFFFFF"/>
        </w:rPr>
        <w:t>currently ranked as the number one</w:t>
      </w:r>
      <w:r w:rsidR="00510713">
        <w:rPr>
          <w:rFonts w:ascii="Arial" w:hAnsi="Arial" w:cs="Arial"/>
          <w:color w:val="222222"/>
          <w:shd w:val="clear" w:color="auto" w:fill="FFFFFF"/>
        </w:rPr>
        <w:t xml:space="preserve"> university in Turkey, the molecular facilities and infrastructure within the Molecular Biology, Genetics and Bioengineering program are considered </w:t>
      </w:r>
      <w:proofErr w:type="gramStart"/>
      <w:r w:rsidR="00510713">
        <w:rPr>
          <w:rFonts w:ascii="Arial" w:hAnsi="Arial" w:cs="Arial"/>
          <w:color w:val="222222"/>
          <w:shd w:val="clear" w:color="auto" w:fill="FFFFFF"/>
        </w:rPr>
        <w:t>to be state</w:t>
      </w:r>
      <w:proofErr w:type="gramEnd"/>
      <w:r w:rsidR="00510713">
        <w:rPr>
          <w:rFonts w:ascii="Arial" w:hAnsi="Arial" w:cs="Arial"/>
          <w:color w:val="222222"/>
          <w:shd w:val="clear" w:color="auto" w:fill="FFFFFF"/>
        </w:rPr>
        <w:t xml:space="preserve">-of-the-art. </w:t>
      </w:r>
      <w:r w:rsidR="005578DA">
        <w:rPr>
          <w:rFonts w:ascii="Arial" w:hAnsi="Arial" w:cs="Arial"/>
          <w:color w:val="222222"/>
          <w:shd w:val="clear" w:color="auto" w:fill="FFFFFF"/>
        </w:rPr>
        <w:t xml:space="preserve">The </w:t>
      </w:r>
      <w:proofErr w:type="spellStart"/>
      <w:r w:rsidR="005578DA">
        <w:rPr>
          <w:rFonts w:ascii="Arial" w:hAnsi="Arial" w:cs="Arial"/>
          <w:color w:val="222222"/>
          <w:shd w:val="clear" w:color="auto" w:fill="FFFFFF"/>
        </w:rPr>
        <w:t>Mayack</w:t>
      </w:r>
      <w:proofErr w:type="spellEnd"/>
      <w:r w:rsidR="005578DA">
        <w:rPr>
          <w:rFonts w:ascii="Arial" w:hAnsi="Arial" w:cs="Arial"/>
          <w:color w:val="222222"/>
          <w:shd w:val="clear" w:color="auto" w:fill="FFFFFF"/>
        </w:rPr>
        <w:t xml:space="preserve"> lab is extremely diverse, containing many foreigner students. </w:t>
      </w:r>
      <w:r w:rsidR="00AC3091">
        <w:rPr>
          <w:rFonts w:ascii="Arial" w:hAnsi="Arial" w:cs="Arial"/>
          <w:color w:val="222222"/>
          <w:shd w:val="clear" w:color="auto" w:fill="FFFFFF"/>
        </w:rPr>
        <w:t xml:space="preserve">On an international </w:t>
      </w:r>
      <w:proofErr w:type="gramStart"/>
      <w:r w:rsidR="00AC3091">
        <w:rPr>
          <w:rFonts w:ascii="Arial" w:hAnsi="Arial" w:cs="Arial"/>
          <w:color w:val="222222"/>
          <w:shd w:val="clear" w:color="auto" w:fill="FFFFFF"/>
        </w:rPr>
        <w:t>level</w:t>
      </w:r>
      <w:proofErr w:type="gramEnd"/>
      <w:r w:rsidR="00AC3091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C3091">
        <w:rPr>
          <w:rFonts w:ascii="Arial" w:hAnsi="Arial" w:cs="Arial"/>
          <w:color w:val="222222"/>
          <w:shd w:val="clear" w:color="auto" w:fill="FFFFFF"/>
        </w:rPr>
        <w:t>Sabancı</w:t>
      </w:r>
      <w:proofErr w:type="spellEnd"/>
      <w:r w:rsidR="00AC3091">
        <w:rPr>
          <w:rFonts w:ascii="Arial" w:hAnsi="Arial" w:cs="Arial"/>
          <w:color w:val="222222"/>
          <w:shd w:val="clear" w:color="auto" w:fill="FFFFFF"/>
        </w:rPr>
        <w:t xml:space="preserve"> rank</w:t>
      </w:r>
      <w:r w:rsidR="006E5BC9">
        <w:rPr>
          <w:rFonts w:ascii="Arial" w:hAnsi="Arial" w:cs="Arial"/>
          <w:color w:val="222222"/>
          <w:shd w:val="clear" w:color="auto" w:fill="FFFFFF"/>
        </w:rPr>
        <w:t>s in the 350-400 best universities</w:t>
      </w:r>
      <w:r w:rsidR="00AC3091">
        <w:rPr>
          <w:rFonts w:ascii="Arial" w:hAnsi="Arial" w:cs="Arial"/>
          <w:color w:val="222222"/>
          <w:shd w:val="clear" w:color="auto" w:fill="FFFFFF"/>
        </w:rPr>
        <w:t xml:space="preserve"> in the world and is known to be one of the best emerging universities under the age of 50 years according to the TIME magazine’s higher education rankings. </w:t>
      </w:r>
    </w:p>
    <w:sectPr w:rsidR="00AC3091" w:rsidRPr="00557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13"/>
    <w:rsid w:val="0013102A"/>
    <w:rsid w:val="002815CC"/>
    <w:rsid w:val="00510713"/>
    <w:rsid w:val="005578DA"/>
    <w:rsid w:val="006E5BC9"/>
    <w:rsid w:val="00AC3091"/>
    <w:rsid w:val="00C848D5"/>
    <w:rsid w:val="00DF2596"/>
    <w:rsid w:val="00ED09B9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41F5A"/>
  <w15:chartTrackingRefBased/>
  <w15:docId w15:val="{3865FEE5-262D-47D5-BCD6-E57C00E9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3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banciuniv.edu/en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Sabanci University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suuser</dc:creator>
  <cp:keywords/>
  <dc:description/>
  <cp:lastModifiedBy>suuser</cp:lastModifiedBy>
  <cp:revision>4</cp:revision>
  <dcterms:created xsi:type="dcterms:W3CDTF">2018-10-03T17:47:00Z</dcterms:created>
  <dcterms:modified xsi:type="dcterms:W3CDTF">2018-10-03T18:46:00Z</dcterms:modified>
</cp:coreProperties>
</file>