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CA29E" w14:textId="3F79F2AF" w:rsidR="006510D9" w:rsidRPr="00CD14E5" w:rsidRDefault="004C24AA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proofErr w:type="spellStart"/>
      <w:r w:rsidRPr="00CD14E5">
        <w:rPr>
          <w:rFonts w:ascii="Calibri" w:hAnsi="Calibri"/>
          <w:b/>
          <w:sz w:val="24"/>
          <w:szCs w:val="24"/>
        </w:rPr>
        <w:t>A</w:t>
      </w:r>
      <w:r w:rsidR="004A3760" w:rsidRPr="00CD14E5">
        <w:rPr>
          <w:rFonts w:ascii="Calibri" w:hAnsi="Calibri"/>
          <w:b/>
          <w:sz w:val="24"/>
          <w:szCs w:val="24"/>
        </w:rPr>
        <w:t>llgemeine</w:t>
      </w:r>
      <w:proofErr w:type="spellEnd"/>
      <w:r w:rsidR="004A3760" w:rsidRPr="00CD14E5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Pr="00CD14E5">
        <w:rPr>
          <w:rFonts w:ascii="Calibri" w:hAnsi="Calibri"/>
          <w:b/>
          <w:sz w:val="24"/>
          <w:szCs w:val="24"/>
        </w:rPr>
        <w:t>Z</w:t>
      </w:r>
      <w:r w:rsidR="004A3760" w:rsidRPr="00CD14E5">
        <w:rPr>
          <w:rFonts w:ascii="Calibri" w:hAnsi="Calibri"/>
          <w:b/>
          <w:sz w:val="24"/>
          <w:szCs w:val="24"/>
        </w:rPr>
        <w:t>oologie</w:t>
      </w:r>
      <w:proofErr w:type="spellEnd"/>
      <w:r w:rsidRPr="00CD14E5">
        <w:rPr>
          <w:rFonts w:ascii="Calibri" w:hAnsi="Calibri"/>
          <w:b/>
          <w:sz w:val="24"/>
          <w:szCs w:val="24"/>
        </w:rPr>
        <w:t xml:space="preserve"> M</w:t>
      </w:r>
      <w:r w:rsidR="004A3760" w:rsidRPr="00CD14E5">
        <w:rPr>
          <w:rFonts w:ascii="Calibri" w:hAnsi="Calibri"/>
          <w:b/>
          <w:sz w:val="24"/>
          <w:szCs w:val="24"/>
        </w:rPr>
        <w:t>asters Module</w:t>
      </w:r>
      <w:r w:rsidRPr="00CD14E5">
        <w:rPr>
          <w:rFonts w:ascii="Calibri" w:hAnsi="Calibri"/>
          <w:b/>
          <w:sz w:val="24"/>
          <w:szCs w:val="24"/>
        </w:rPr>
        <w:t xml:space="preserve"> </w:t>
      </w:r>
      <w:r w:rsidR="00D62D20" w:rsidRPr="00CD14E5">
        <w:rPr>
          <w:rFonts w:ascii="Calibri" w:hAnsi="Calibri"/>
          <w:b/>
          <w:sz w:val="24"/>
          <w:szCs w:val="24"/>
        </w:rPr>
        <w:t>2018</w:t>
      </w:r>
    </w:p>
    <w:p w14:paraId="7916B935" w14:textId="1EDA959A" w:rsidR="000C126C" w:rsidRPr="00CD14E5" w:rsidRDefault="00F87214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CD14E5" w:rsidRDefault="00056F0E" w:rsidP="00690CAE">
      <w:pPr>
        <w:tabs>
          <w:tab w:val="left" w:pos="13041"/>
        </w:tabs>
        <w:ind w:right="-24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CD14E5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Pathogen-Host interactions: week 1</w:t>
      </w:r>
    </w:p>
    <w:p w14:paraId="3BD105BF" w14:textId="490193C3" w:rsidR="00D86D63" w:rsidRPr="00CD14E5" w:rsidRDefault="00D86D63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 xml:space="preserve">Kellner, K., </w:t>
      </w:r>
      <w:proofErr w:type="spellStart"/>
      <w:r w:rsidRPr="00CD14E5">
        <w:rPr>
          <w:rFonts w:ascii="Calibri" w:hAnsi="Calibri"/>
          <w:sz w:val="24"/>
          <w:szCs w:val="24"/>
        </w:rPr>
        <w:t>Kardish</w:t>
      </w:r>
      <w:proofErr w:type="spellEnd"/>
      <w:r w:rsidRPr="00CD14E5">
        <w:rPr>
          <w:rFonts w:ascii="Calibri" w:hAnsi="Calibri"/>
          <w:sz w:val="24"/>
          <w:szCs w:val="24"/>
        </w:rPr>
        <w:t xml:space="preserve">, M.R., Seal, J.N., </w:t>
      </w:r>
      <w:proofErr w:type="spellStart"/>
      <w:r w:rsidR="0057707F">
        <w:rPr>
          <w:rFonts w:ascii="Calibri" w:hAnsi="Calibri"/>
          <w:sz w:val="24"/>
          <w:szCs w:val="24"/>
        </w:rPr>
        <w:t>Linksvayer</w:t>
      </w:r>
      <w:proofErr w:type="spellEnd"/>
      <w:r w:rsidR="0057707F">
        <w:rPr>
          <w:rFonts w:ascii="Calibri" w:hAnsi="Calibri"/>
          <w:sz w:val="24"/>
          <w:szCs w:val="24"/>
        </w:rPr>
        <w:t>, T.A., Mueller, U.G.</w:t>
      </w:r>
      <w:r w:rsidRPr="00CD14E5">
        <w:rPr>
          <w:rFonts w:ascii="Calibri" w:hAnsi="Calibri"/>
          <w:sz w:val="24"/>
          <w:szCs w:val="24"/>
        </w:rPr>
        <w:t xml:space="preserve"> 2017. Symbiont-mediated host-parasite dynamics in</w:t>
      </w:r>
      <w:r w:rsidR="00014EF3" w:rsidRPr="00CD14E5">
        <w:rPr>
          <w:rFonts w:ascii="Calibri" w:hAnsi="Calibri"/>
          <w:sz w:val="24"/>
          <w:szCs w:val="24"/>
        </w:rPr>
        <w:t xml:space="preserve"> a fungus-gardening ant. </w:t>
      </w:r>
      <w:r w:rsidR="00014EF3" w:rsidRPr="00CD14E5">
        <w:rPr>
          <w:rFonts w:ascii="Calibri" w:hAnsi="Calibri"/>
          <w:i/>
          <w:sz w:val="24"/>
          <w:szCs w:val="24"/>
        </w:rPr>
        <w:t>Microbial Ecology</w:t>
      </w:r>
      <w:r w:rsidR="009D7C4A" w:rsidRPr="00CD14E5">
        <w:rPr>
          <w:rFonts w:ascii="Calibri" w:hAnsi="Calibri"/>
          <w:sz w:val="24"/>
          <w:szCs w:val="24"/>
        </w:rPr>
        <w:t xml:space="preserve"> DOI: 10.1007/s00248-017-1124-6</w:t>
      </w:r>
    </w:p>
    <w:p w14:paraId="26D00C77" w14:textId="29A0448F" w:rsidR="00E02A62" w:rsidRPr="00CD14E5" w:rsidRDefault="00E02A62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 xml:space="preserve">Duarte, A., Welch, M., </w:t>
      </w:r>
      <w:proofErr w:type="spellStart"/>
      <w:r w:rsidRPr="00CD14E5">
        <w:rPr>
          <w:rFonts w:ascii="Calibri" w:hAnsi="Calibri"/>
          <w:sz w:val="24"/>
          <w:szCs w:val="24"/>
        </w:rPr>
        <w:t>Swannac</w:t>
      </w:r>
      <w:r w:rsidR="0057707F">
        <w:rPr>
          <w:rFonts w:ascii="Calibri" w:hAnsi="Calibri"/>
          <w:sz w:val="24"/>
          <w:szCs w:val="24"/>
        </w:rPr>
        <w:t>k</w:t>
      </w:r>
      <w:proofErr w:type="spellEnd"/>
      <w:r w:rsidR="0057707F">
        <w:rPr>
          <w:rFonts w:ascii="Calibri" w:hAnsi="Calibri"/>
          <w:sz w:val="24"/>
          <w:szCs w:val="24"/>
        </w:rPr>
        <w:t xml:space="preserve">, C., Wagner, J., </w:t>
      </w:r>
      <w:proofErr w:type="spellStart"/>
      <w:r w:rsidR="0057707F">
        <w:rPr>
          <w:rFonts w:ascii="Calibri" w:hAnsi="Calibri"/>
          <w:sz w:val="24"/>
          <w:szCs w:val="24"/>
        </w:rPr>
        <w:t>Kilner</w:t>
      </w:r>
      <w:proofErr w:type="spellEnd"/>
      <w:r w:rsidR="0057707F">
        <w:rPr>
          <w:rFonts w:ascii="Calibri" w:hAnsi="Calibri"/>
          <w:sz w:val="24"/>
          <w:szCs w:val="24"/>
        </w:rPr>
        <w:t>, R.M.</w:t>
      </w:r>
      <w:r w:rsidRPr="00CD14E5">
        <w:rPr>
          <w:rFonts w:ascii="Calibri" w:hAnsi="Calibri"/>
          <w:sz w:val="24"/>
          <w:szCs w:val="24"/>
        </w:rPr>
        <w:t xml:space="preserve"> 2018. Strategies for managing rival bacterial communities: lessons from burying be</w:t>
      </w:r>
      <w:r w:rsidR="00014EF3" w:rsidRPr="00CD14E5">
        <w:rPr>
          <w:rFonts w:ascii="Calibri" w:hAnsi="Calibri"/>
          <w:sz w:val="24"/>
          <w:szCs w:val="24"/>
        </w:rPr>
        <w:t xml:space="preserve">etles. </w:t>
      </w:r>
      <w:r w:rsidR="00014EF3" w:rsidRPr="00CD14E5">
        <w:rPr>
          <w:rFonts w:ascii="Calibri" w:hAnsi="Calibri"/>
          <w:i/>
          <w:sz w:val="24"/>
          <w:szCs w:val="24"/>
        </w:rPr>
        <w:t>Journal of Animal Ecology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87</w:t>
      </w:r>
      <w:r w:rsidRPr="00CD14E5">
        <w:rPr>
          <w:rFonts w:ascii="Calibri" w:hAnsi="Calibri"/>
          <w:sz w:val="24"/>
          <w:szCs w:val="24"/>
        </w:rPr>
        <w:t>, 414-427.</w:t>
      </w:r>
    </w:p>
    <w:p w14:paraId="5CF942AE" w14:textId="77777777" w:rsidR="00DE221D" w:rsidRPr="00CD14E5" w:rsidRDefault="00DE221D" w:rsidP="00690CAE">
      <w:pPr>
        <w:widowControl w:val="0"/>
        <w:tabs>
          <w:tab w:val="left" w:pos="13041"/>
        </w:tabs>
        <w:autoSpaceDE w:val="0"/>
        <w:autoSpaceDN w:val="0"/>
        <w:adjustRightInd w:val="0"/>
        <w:ind w:right="-24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CD14E5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Population Genetics</w:t>
      </w:r>
      <w:r w:rsidR="00D62D20" w:rsidRPr="00CD14E5">
        <w:rPr>
          <w:rFonts w:ascii="Calibri" w:hAnsi="Calibri"/>
          <w:b/>
          <w:sz w:val="24"/>
          <w:szCs w:val="24"/>
        </w:rPr>
        <w:t>/Genomics</w:t>
      </w:r>
      <w:r w:rsidRPr="00CD14E5">
        <w:rPr>
          <w:rFonts w:ascii="Calibri" w:hAnsi="Calibri"/>
          <w:b/>
          <w:sz w:val="24"/>
          <w:szCs w:val="24"/>
        </w:rPr>
        <w:t>: week 2</w:t>
      </w:r>
    </w:p>
    <w:p w14:paraId="67F00C51" w14:textId="01828E79" w:rsidR="00D3363F" w:rsidRPr="00CD14E5" w:rsidRDefault="00CD14E5" w:rsidP="00690CAE">
      <w:pPr>
        <w:widowControl w:val="0"/>
        <w:autoSpaceDE w:val="0"/>
        <w:autoSpaceDN w:val="0"/>
        <w:adjustRightInd w:val="0"/>
        <w:spacing w:line="240" w:lineRule="auto"/>
        <w:ind w:left="426" w:right="-24" w:hanging="426"/>
        <w:rPr>
          <w:rFonts w:ascii="Calibri" w:hAnsi="Calibri" w:cs="Helvetica"/>
          <w:sz w:val="24"/>
          <w:szCs w:val="24"/>
          <w:lang w:val="en-US"/>
        </w:rPr>
      </w:pPr>
      <w:r w:rsidRPr="00CD14E5">
        <w:rPr>
          <w:rFonts w:ascii="Calibri" w:hAnsi="Calibri" w:cs="Helvetica"/>
          <w:sz w:val="24"/>
          <w:szCs w:val="24"/>
          <w:lang w:val="en-US"/>
        </w:rPr>
        <w:t xml:space="preserve">Kearns A </w:t>
      </w:r>
      <w:r w:rsidRPr="00CD14E5">
        <w:rPr>
          <w:rFonts w:ascii="Calibri" w:hAnsi="Calibri" w:cs="Helvetica"/>
          <w:i/>
          <w:sz w:val="24"/>
          <w:szCs w:val="24"/>
          <w:lang w:val="en-US"/>
        </w:rPr>
        <w:t>et al.</w:t>
      </w:r>
      <w:r w:rsidRPr="00CD14E5">
        <w:rPr>
          <w:rFonts w:ascii="Calibri" w:hAnsi="Calibri" w:cs="Helvetica"/>
          <w:sz w:val="24"/>
          <w:szCs w:val="24"/>
          <w:lang w:val="en-US"/>
        </w:rPr>
        <w:t xml:space="preserve"> 2018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. Genomic evidence of speciation reversal in ravens. </w:t>
      </w:r>
      <w:r w:rsidR="00D3363F" w:rsidRPr="00CD14E5">
        <w:rPr>
          <w:rFonts w:ascii="Calibri" w:hAnsi="Calibri" w:cs="Helvetica"/>
          <w:i/>
          <w:sz w:val="24"/>
          <w:szCs w:val="24"/>
          <w:lang w:val="en-US"/>
        </w:rPr>
        <w:t>Nature Communications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</w:t>
      </w:r>
      <w:r w:rsidR="00D3363F" w:rsidRPr="00CD14E5">
        <w:rPr>
          <w:rFonts w:ascii="Calibri" w:hAnsi="Calibri" w:cs="Helvetica"/>
          <w:b/>
          <w:sz w:val="24"/>
          <w:szCs w:val="24"/>
          <w:lang w:val="en-US"/>
        </w:rPr>
        <w:t>9</w:t>
      </w:r>
      <w:r w:rsidRPr="00CD14E5">
        <w:rPr>
          <w:rFonts w:ascii="Calibri" w:hAnsi="Calibri" w:cs="Helvetica"/>
          <w:sz w:val="24"/>
          <w:szCs w:val="24"/>
          <w:lang w:val="en-US"/>
        </w:rPr>
        <w:t xml:space="preserve">, 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>906. DOI: 10.1038/s41467-018-03294-w.</w:t>
      </w:r>
    </w:p>
    <w:p w14:paraId="54F90015" w14:textId="2B9BC913" w:rsidR="005B1894" w:rsidRPr="00CD14E5" w:rsidRDefault="00CD14E5" w:rsidP="00D3363F">
      <w:pPr>
        <w:widowControl w:val="0"/>
        <w:autoSpaceDE w:val="0"/>
        <w:autoSpaceDN w:val="0"/>
        <w:adjustRightInd w:val="0"/>
        <w:spacing w:line="240" w:lineRule="auto"/>
        <w:ind w:left="426" w:right="-24" w:hanging="426"/>
        <w:rPr>
          <w:rFonts w:ascii="Calibri" w:hAnsi="Calibri" w:cs="Helvetica"/>
          <w:sz w:val="24"/>
          <w:szCs w:val="24"/>
          <w:lang w:val="en-US"/>
        </w:rPr>
      </w:pPr>
      <w:r w:rsidRPr="00CD14E5">
        <w:rPr>
          <w:rFonts w:ascii="Calibri" w:hAnsi="Calibri" w:cs="Helvetica"/>
          <w:sz w:val="24"/>
          <w:szCs w:val="24"/>
          <w:lang w:val="en-US"/>
        </w:rPr>
        <w:t xml:space="preserve">Murray GGR </w:t>
      </w:r>
      <w:r w:rsidRPr="00CD14E5">
        <w:rPr>
          <w:rFonts w:ascii="Calibri" w:hAnsi="Calibri" w:cs="Helvetica"/>
          <w:i/>
          <w:sz w:val="24"/>
          <w:szCs w:val="24"/>
          <w:lang w:val="en-US"/>
        </w:rPr>
        <w:t>et al</w:t>
      </w:r>
      <w:r w:rsidRPr="00CD14E5">
        <w:rPr>
          <w:rFonts w:ascii="Calibri" w:hAnsi="Calibri" w:cs="Helvetica"/>
          <w:sz w:val="24"/>
          <w:szCs w:val="24"/>
          <w:lang w:val="en-US"/>
        </w:rPr>
        <w:t>.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2017. Natural selection shaped the rise and fall of passenger pigeon genomic diversity</w:t>
      </w:r>
      <w:r w:rsidR="005B1894" w:rsidRPr="00CD14E5">
        <w:rPr>
          <w:rFonts w:ascii="Calibri" w:hAnsi="Calibri" w:cs="Helvetica"/>
          <w:sz w:val="24"/>
          <w:szCs w:val="24"/>
          <w:lang w:val="en-US"/>
        </w:rPr>
        <w:t>.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</w:t>
      </w:r>
      <w:r w:rsidR="00D3363F" w:rsidRPr="00CD14E5">
        <w:rPr>
          <w:rFonts w:ascii="Calibri" w:hAnsi="Calibri" w:cs="Helvetica"/>
          <w:i/>
          <w:sz w:val="24"/>
          <w:szCs w:val="24"/>
          <w:lang w:val="en-US"/>
        </w:rPr>
        <w:t xml:space="preserve">Science </w:t>
      </w:r>
      <w:r w:rsidR="00D3363F" w:rsidRPr="00CD14E5">
        <w:rPr>
          <w:rFonts w:ascii="Calibri" w:hAnsi="Calibri" w:cs="Helvetica"/>
          <w:b/>
          <w:sz w:val="24"/>
          <w:szCs w:val="24"/>
          <w:lang w:val="en-US"/>
        </w:rPr>
        <w:t>358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(6365</w:t>
      </w:r>
      <w:r w:rsidRPr="00CD14E5">
        <w:rPr>
          <w:rFonts w:ascii="Calibri" w:hAnsi="Calibri" w:cs="Helvetica"/>
          <w:sz w:val="24"/>
          <w:szCs w:val="24"/>
          <w:lang w:val="en-US"/>
        </w:rPr>
        <w:t>),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951-954. DOI: 10.1126/</w:t>
      </w:r>
      <w:proofErr w:type="gramStart"/>
      <w:r w:rsidR="00D3363F" w:rsidRPr="00CD14E5">
        <w:rPr>
          <w:rFonts w:ascii="Calibri" w:hAnsi="Calibri" w:cs="Helvetica"/>
          <w:sz w:val="24"/>
          <w:szCs w:val="24"/>
          <w:lang w:val="en-US"/>
        </w:rPr>
        <w:t>science.aao</w:t>
      </w:r>
      <w:proofErr w:type="gramEnd"/>
      <w:r w:rsidR="00D3363F" w:rsidRPr="00CD14E5">
        <w:rPr>
          <w:rFonts w:ascii="Calibri" w:hAnsi="Calibri" w:cs="Helvetica"/>
          <w:sz w:val="24"/>
          <w:szCs w:val="24"/>
          <w:lang w:val="en-US"/>
        </w:rPr>
        <w:t>0960.</w:t>
      </w:r>
    </w:p>
    <w:p w14:paraId="617FF7C2" w14:textId="77777777" w:rsidR="00DE221D" w:rsidRPr="00CD14E5" w:rsidRDefault="00DE221D" w:rsidP="00690CAE">
      <w:pPr>
        <w:widowControl w:val="0"/>
        <w:autoSpaceDE w:val="0"/>
        <w:autoSpaceDN w:val="0"/>
        <w:adjustRightInd w:val="0"/>
        <w:spacing w:line="240" w:lineRule="auto"/>
        <w:ind w:left="426" w:right="-23" w:hanging="426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CD14E5" w:rsidRDefault="007E3B77" w:rsidP="00690CAE">
      <w:pPr>
        <w:tabs>
          <w:tab w:val="left" w:pos="13041"/>
        </w:tabs>
        <w:ind w:left="425" w:right="-23" w:hanging="425"/>
        <w:rPr>
          <w:rFonts w:ascii="Calibri" w:hAnsi="Calibri"/>
          <w:b/>
          <w:sz w:val="24"/>
          <w:szCs w:val="24"/>
          <w:lang w:val="en-GB"/>
        </w:rPr>
      </w:pPr>
      <w:r w:rsidRPr="00CD14E5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CD14E5">
        <w:rPr>
          <w:rFonts w:ascii="Calibri" w:hAnsi="Calibri"/>
          <w:b/>
          <w:sz w:val="24"/>
          <w:szCs w:val="24"/>
          <w:lang w:val="en-GB"/>
        </w:rPr>
        <w:t>3</w:t>
      </w:r>
    </w:p>
    <w:p w14:paraId="13C3D9C4" w14:textId="44733958" w:rsidR="00690CAE" w:rsidRPr="00CD14E5" w:rsidRDefault="00690CAE" w:rsidP="00690CAE">
      <w:pPr>
        <w:pStyle w:val="p1"/>
        <w:spacing w:after="200"/>
        <w:rPr>
          <w:rFonts w:ascii="Calibri" w:hAnsi="Calibri"/>
          <w:sz w:val="24"/>
          <w:szCs w:val="24"/>
        </w:rPr>
      </w:pPr>
      <w:proofErr w:type="spellStart"/>
      <w:r w:rsidRPr="00CD14E5">
        <w:rPr>
          <w:rFonts w:ascii="Calibri" w:hAnsi="Calibri"/>
          <w:sz w:val="24"/>
          <w:szCs w:val="24"/>
        </w:rPr>
        <w:t>Kantsa</w:t>
      </w:r>
      <w:proofErr w:type="spellEnd"/>
      <w:r w:rsidRPr="00CD14E5">
        <w:rPr>
          <w:rFonts w:ascii="Calibri" w:hAnsi="Calibri"/>
          <w:sz w:val="24"/>
          <w:szCs w:val="24"/>
        </w:rPr>
        <w:t xml:space="preserve">, A., </w:t>
      </w:r>
      <w:proofErr w:type="spellStart"/>
      <w:r w:rsidRPr="00CD14E5">
        <w:rPr>
          <w:rFonts w:ascii="Calibri" w:hAnsi="Calibri"/>
          <w:sz w:val="24"/>
          <w:szCs w:val="24"/>
        </w:rPr>
        <w:t>Raguso</w:t>
      </w:r>
      <w:proofErr w:type="spellEnd"/>
      <w:r w:rsidRPr="00CD14E5">
        <w:rPr>
          <w:rFonts w:ascii="Calibri" w:hAnsi="Calibri"/>
          <w:sz w:val="24"/>
          <w:szCs w:val="24"/>
        </w:rPr>
        <w:t xml:space="preserve">, R.A., Dyer, A.G., </w:t>
      </w:r>
      <w:proofErr w:type="spellStart"/>
      <w:r w:rsidRPr="00CD14E5">
        <w:rPr>
          <w:rFonts w:ascii="Calibri" w:hAnsi="Calibri"/>
          <w:sz w:val="24"/>
          <w:szCs w:val="24"/>
        </w:rPr>
        <w:t>Olesen</w:t>
      </w:r>
      <w:proofErr w:type="spellEnd"/>
      <w:r w:rsidRPr="00CD14E5">
        <w:rPr>
          <w:rFonts w:ascii="Calibri" w:hAnsi="Calibri"/>
          <w:sz w:val="24"/>
          <w:szCs w:val="24"/>
        </w:rPr>
        <w:t>, J.M</w:t>
      </w:r>
      <w:r w:rsidR="0057707F">
        <w:rPr>
          <w:rFonts w:ascii="Calibri" w:hAnsi="Calibri"/>
          <w:sz w:val="24"/>
          <w:szCs w:val="24"/>
        </w:rPr>
        <w:t xml:space="preserve">., </w:t>
      </w:r>
      <w:proofErr w:type="spellStart"/>
      <w:r w:rsidR="0057707F">
        <w:rPr>
          <w:rFonts w:ascii="Calibri" w:hAnsi="Calibri"/>
          <w:sz w:val="24"/>
          <w:szCs w:val="24"/>
        </w:rPr>
        <w:t>Tscheulin</w:t>
      </w:r>
      <w:proofErr w:type="spellEnd"/>
      <w:r w:rsidR="0057707F">
        <w:rPr>
          <w:rFonts w:ascii="Calibri" w:hAnsi="Calibri"/>
          <w:sz w:val="24"/>
          <w:szCs w:val="24"/>
        </w:rPr>
        <w:t xml:space="preserve">, T., </w:t>
      </w:r>
      <w:proofErr w:type="spellStart"/>
      <w:r w:rsidR="0057707F">
        <w:rPr>
          <w:rFonts w:ascii="Calibri" w:hAnsi="Calibri"/>
          <w:sz w:val="24"/>
          <w:szCs w:val="24"/>
        </w:rPr>
        <w:t>Petanidou</w:t>
      </w:r>
      <w:proofErr w:type="spellEnd"/>
      <w:r w:rsidR="0057707F">
        <w:rPr>
          <w:rFonts w:ascii="Calibri" w:hAnsi="Calibri"/>
          <w:sz w:val="24"/>
          <w:szCs w:val="24"/>
        </w:rPr>
        <w:t>, T.</w:t>
      </w:r>
      <w:r w:rsidRPr="00CD14E5">
        <w:rPr>
          <w:rFonts w:ascii="Calibri" w:hAnsi="Calibri"/>
          <w:sz w:val="24"/>
          <w:szCs w:val="24"/>
        </w:rPr>
        <w:t xml:space="preserve"> 2018. Disentangling the role of floral sensory stimuli in pollination networks. </w:t>
      </w:r>
      <w:r w:rsidRPr="00CD14E5">
        <w:rPr>
          <w:rFonts w:ascii="Calibri" w:hAnsi="Calibri"/>
          <w:i/>
          <w:sz w:val="24"/>
          <w:szCs w:val="24"/>
        </w:rPr>
        <w:t>Nature Communications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9</w:t>
      </w:r>
      <w:r w:rsidRPr="00CD14E5">
        <w:rPr>
          <w:rFonts w:ascii="Calibri" w:hAnsi="Calibri"/>
          <w:sz w:val="24"/>
          <w:szCs w:val="24"/>
        </w:rPr>
        <w:t>, 1041.</w:t>
      </w:r>
    </w:p>
    <w:p w14:paraId="68DBDF2B" w14:textId="0990AE24" w:rsidR="00690CAE" w:rsidRPr="00CD14E5" w:rsidRDefault="00690CAE" w:rsidP="00690CAE">
      <w:pPr>
        <w:pStyle w:val="p1"/>
        <w:spacing w:after="200"/>
        <w:rPr>
          <w:rFonts w:ascii="Calibri" w:hAnsi="Calibri"/>
          <w:sz w:val="24"/>
          <w:szCs w:val="24"/>
        </w:rPr>
      </w:pPr>
      <w:proofErr w:type="spellStart"/>
      <w:r w:rsidRPr="00CD14E5">
        <w:rPr>
          <w:rFonts w:ascii="Calibri" w:hAnsi="Calibri"/>
          <w:sz w:val="24"/>
          <w:szCs w:val="24"/>
        </w:rPr>
        <w:t>Magrach</w:t>
      </w:r>
      <w:proofErr w:type="spellEnd"/>
      <w:r w:rsidRPr="00CD14E5">
        <w:rPr>
          <w:rFonts w:ascii="Calibri" w:hAnsi="Calibri"/>
          <w:sz w:val="24"/>
          <w:szCs w:val="24"/>
        </w:rPr>
        <w:t xml:space="preserve">, A., González-Varo, J.P., </w:t>
      </w:r>
      <w:proofErr w:type="spellStart"/>
      <w:r w:rsidRPr="00CD14E5">
        <w:rPr>
          <w:rFonts w:ascii="Calibri" w:hAnsi="Calibri"/>
          <w:sz w:val="24"/>
          <w:szCs w:val="24"/>
        </w:rPr>
        <w:t>Boiffi</w:t>
      </w:r>
      <w:r w:rsidR="0057707F">
        <w:rPr>
          <w:rFonts w:ascii="Calibri" w:hAnsi="Calibri"/>
          <w:sz w:val="24"/>
          <w:szCs w:val="24"/>
        </w:rPr>
        <w:t>er</w:t>
      </w:r>
      <w:proofErr w:type="spellEnd"/>
      <w:r w:rsidR="0057707F">
        <w:rPr>
          <w:rFonts w:ascii="Calibri" w:hAnsi="Calibri"/>
          <w:sz w:val="24"/>
          <w:szCs w:val="24"/>
        </w:rPr>
        <w:t xml:space="preserve">, M., </w:t>
      </w:r>
      <w:proofErr w:type="spellStart"/>
      <w:r w:rsidR="0057707F">
        <w:rPr>
          <w:rFonts w:ascii="Calibri" w:hAnsi="Calibri"/>
          <w:sz w:val="24"/>
          <w:szCs w:val="24"/>
        </w:rPr>
        <w:t>Vilà</w:t>
      </w:r>
      <w:proofErr w:type="spellEnd"/>
      <w:r w:rsidR="0057707F">
        <w:rPr>
          <w:rFonts w:ascii="Calibri" w:hAnsi="Calibri"/>
          <w:sz w:val="24"/>
          <w:szCs w:val="24"/>
        </w:rPr>
        <w:t xml:space="preserve">, M., </w:t>
      </w:r>
      <w:proofErr w:type="spellStart"/>
      <w:r w:rsidR="0057707F">
        <w:rPr>
          <w:rFonts w:ascii="Calibri" w:hAnsi="Calibri"/>
          <w:sz w:val="24"/>
          <w:szCs w:val="24"/>
        </w:rPr>
        <w:t>Bartomeus</w:t>
      </w:r>
      <w:proofErr w:type="spellEnd"/>
      <w:r w:rsidR="0057707F">
        <w:rPr>
          <w:rFonts w:ascii="Calibri" w:hAnsi="Calibri"/>
          <w:sz w:val="24"/>
          <w:szCs w:val="24"/>
        </w:rPr>
        <w:t>, I.</w:t>
      </w:r>
      <w:r w:rsidRPr="00CD14E5">
        <w:rPr>
          <w:rFonts w:ascii="Calibri" w:hAnsi="Calibri"/>
          <w:sz w:val="24"/>
          <w:szCs w:val="24"/>
        </w:rPr>
        <w:t xml:space="preserve"> 2017. Honeybee </w:t>
      </w:r>
      <w:proofErr w:type="spellStart"/>
      <w:r w:rsidRPr="00CD14E5">
        <w:rPr>
          <w:rFonts w:ascii="Calibri" w:hAnsi="Calibri"/>
          <w:sz w:val="24"/>
          <w:szCs w:val="24"/>
        </w:rPr>
        <w:t>spillover</w:t>
      </w:r>
      <w:proofErr w:type="spellEnd"/>
      <w:r w:rsidRPr="00CD14E5">
        <w:rPr>
          <w:rFonts w:ascii="Calibri" w:hAnsi="Calibri"/>
          <w:sz w:val="24"/>
          <w:szCs w:val="24"/>
        </w:rPr>
        <w:t xml:space="preserve"> reshuffles pollinator diets and affects plant reproductive success. </w:t>
      </w:r>
      <w:r w:rsidRPr="00CD14E5">
        <w:rPr>
          <w:rFonts w:ascii="Calibri" w:hAnsi="Calibri"/>
          <w:i/>
          <w:sz w:val="24"/>
          <w:szCs w:val="24"/>
        </w:rPr>
        <w:t>Nature Ecology &amp; Evolution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1</w:t>
      </w:r>
      <w:r w:rsidRPr="00CD14E5">
        <w:rPr>
          <w:rFonts w:ascii="Calibri" w:hAnsi="Calibri"/>
          <w:sz w:val="24"/>
          <w:szCs w:val="24"/>
        </w:rPr>
        <w:t>, 1299-1307.</w:t>
      </w:r>
    </w:p>
    <w:p w14:paraId="4B5FC45C" w14:textId="77777777" w:rsidR="00820AD1" w:rsidRDefault="00820AD1" w:rsidP="00820AD1">
      <w:pPr>
        <w:widowControl w:val="0"/>
        <w:autoSpaceDE w:val="0"/>
        <w:autoSpaceDN w:val="0"/>
        <w:adjustRightInd w:val="0"/>
        <w:spacing w:line="240" w:lineRule="auto"/>
        <w:ind w:left="720" w:right="-24" w:hanging="720"/>
        <w:rPr>
          <w:rFonts w:ascii="Calibri" w:hAnsi="Calibri" w:cs="Helvetica"/>
          <w:sz w:val="24"/>
          <w:szCs w:val="24"/>
          <w:lang w:val="en-US"/>
        </w:rPr>
      </w:pPr>
      <w:proofErr w:type="spellStart"/>
      <w:r>
        <w:rPr>
          <w:rFonts w:ascii="Calibri" w:hAnsi="Calibri" w:cs="Helvetica"/>
          <w:sz w:val="24"/>
          <w:szCs w:val="24"/>
          <w:lang w:val="en-US"/>
        </w:rPr>
        <w:t>Ollerton</w:t>
      </w:r>
      <w:proofErr w:type="spellEnd"/>
      <w:r>
        <w:rPr>
          <w:rFonts w:ascii="Calibri" w:hAnsi="Calibri" w:cs="Helvetica"/>
          <w:sz w:val="24"/>
          <w:szCs w:val="24"/>
          <w:lang w:val="en-US"/>
        </w:rPr>
        <w:t xml:space="preserve"> et al. 2009. A global test of the pollination syndrome hypothesis. </w:t>
      </w:r>
      <w:r w:rsidRPr="00D81157">
        <w:rPr>
          <w:rFonts w:ascii="Calibri" w:hAnsi="Calibri" w:cs="Helvetica"/>
          <w:i/>
          <w:sz w:val="24"/>
          <w:szCs w:val="24"/>
          <w:lang w:val="en-US"/>
        </w:rPr>
        <w:t>Annals of Botany</w:t>
      </w:r>
      <w:r>
        <w:rPr>
          <w:rFonts w:ascii="Calibri" w:hAnsi="Calibri" w:cs="Helvetica"/>
          <w:sz w:val="24"/>
          <w:szCs w:val="24"/>
          <w:lang w:val="en-US"/>
        </w:rPr>
        <w:t xml:space="preserve"> </w:t>
      </w:r>
      <w:r w:rsidRPr="00D81157">
        <w:rPr>
          <w:rFonts w:ascii="Calibri" w:hAnsi="Calibri" w:cs="Helvetica"/>
          <w:b/>
          <w:sz w:val="24"/>
          <w:szCs w:val="24"/>
          <w:lang w:val="en-US"/>
        </w:rPr>
        <w:t>103</w:t>
      </w:r>
      <w:r>
        <w:rPr>
          <w:rFonts w:ascii="Calibri" w:hAnsi="Calibri" w:cs="Helvetica"/>
          <w:sz w:val="24"/>
          <w:szCs w:val="24"/>
          <w:lang w:val="en-US"/>
        </w:rPr>
        <w:t>, 1471-1480.</w:t>
      </w:r>
    </w:p>
    <w:p w14:paraId="0550B28F" w14:textId="77777777" w:rsidR="00DE221D" w:rsidRPr="00CD14E5" w:rsidRDefault="00DE221D" w:rsidP="00690CAE">
      <w:pPr>
        <w:widowControl w:val="0"/>
        <w:autoSpaceDE w:val="0"/>
        <w:autoSpaceDN w:val="0"/>
        <w:adjustRightInd w:val="0"/>
        <w:spacing w:line="240" w:lineRule="auto"/>
        <w:ind w:left="720" w:right="-24" w:hanging="720"/>
        <w:rPr>
          <w:rFonts w:ascii="Calibri" w:hAnsi="Calibri" w:cs="Helvetica"/>
          <w:sz w:val="24"/>
          <w:szCs w:val="24"/>
          <w:lang w:val="en-US"/>
        </w:rPr>
      </w:pPr>
    </w:p>
    <w:p w14:paraId="575BC44B" w14:textId="4EB2EFED" w:rsidR="00115826" w:rsidRPr="00CD14E5" w:rsidRDefault="00D62D20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Social Evolution: week 4</w:t>
      </w:r>
    </w:p>
    <w:p w14:paraId="01AA1953" w14:textId="15F17BC5" w:rsidR="00690CAE" w:rsidRPr="00CD14E5" w:rsidRDefault="0057707F" w:rsidP="00690CAE">
      <w:pPr>
        <w:pStyle w:val="p1"/>
        <w:spacing w:after="20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Davison, P.J., Field, J.</w:t>
      </w:r>
      <w:r w:rsidR="00690CAE" w:rsidRPr="00CD14E5">
        <w:rPr>
          <w:rFonts w:ascii="Calibri" w:hAnsi="Calibri"/>
          <w:sz w:val="24"/>
          <w:szCs w:val="24"/>
        </w:rPr>
        <w:t xml:space="preserve"> 2018. Limited social plasticity in the socially polymorphic sweat bee </w:t>
      </w:r>
      <w:proofErr w:type="spellStart"/>
      <w:r w:rsidR="00690CAE" w:rsidRPr="00CD14E5">
        <w:rPr>
          <w:rFonts w:ascii="Calibri" w:hAnsi="Calibri"/>
          <w:i/>
          <w:iCs/>
          <w:sz w:val="24"/>
          <w:szCs w:val="24"/>
        </w:rPr>
        <w:t>Lasioglossum</w:t>
      </w:r>
      <w:proofErr w:type="spellEnd"/>
      <w:r w:rsidR="00690CAE" w:rsidRPr="00CD14E5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="00690CAE" w:rsidRPr="00CD14E5">
        <w:rPr>
          <w:rFonts w:ascii="Calibri" w:hAnsi="Calibri"/>
          <w:i/>
          <w:iCs/>
          <w:sz w:val="24"/>
          <w:szCs w:val="24"/>
        </w:rPr>
        <w:t>calceatum</w:t>
      </w:r>
      <w:proofErr w:type="spellEnd"/>
      <w:r w:rsidR="00690CAE" w:rsidRPr="00CD14E5">
        <w:rPr>
          <w:rFonts w:ascii="Calibri" w:hAnsi="Calibri"/>
          <w:sz w:val="24"/>
          <w:szCs w:val="24"/>
        </w:rPr>
        <w:t xml:space="preserve">. </w:t>
      </w:r>
      <w:proofErr w:type="spellStart"/>
      <w:r w:rsidR="00690CAE" w:rsidRPr="00CD14E5">
        <w:rPr>
          <w:rFonts w:ascii="Calibri" w:hAnsi="Calibri"/>
          <w:i/>
          <w:sz w:val="24"/>
          <w:szCs w:val="24"/>
        </w:rPr>
        <w:t>Behav</w:t>
      </w:r>
      <w:proofErr w:type="spellEnd"/>
      <w:r w:rsidR="00690CAE" w:rsidRPr="00CD14E5">
        <w:rPr>
          <w:rFonts w:ascii="Calibri" w:hAnsi="Calibri"/>
          <w:i/>
          <w:sz w:val="24"/>
          <w:szCs w:val="24"/>
        </w:rPr>
        <w:t xml:space="preserve">. Ecol. </w:t>
      </w:r>
      <w:proofErr w:type="spellStart"/>
      <w:r w:rsidR="00690CAE" w:rsidRPr="00CD14E5">
        <w:rPr>
          <w:rFonts w:ascii="Calibri" w:hAnsi="Calibri"/>
          <w:i/>
          <w:sz w:val="24"/>
          <w:szCs w:val="24"/>
        </w:rPr>
        <w:t>Sociobiol</w:t>
      </w:r>
      <w:proofErr w:type="spellEnd"/>
      <w:r w:rsidR="00690CAE" w:rsidRPr="00CD14E5">
        <w:rPr>
          <w:rFonts w:ascii="Calibri" w:hAnsi="Calibri"/>
          <w:i/>
          <w:sz w:val="24"/>
          <w:szCs w:val="24"/>
        </w:rPr>
        <w:t>.</w:t>
      </w:r>
      <w:r w:rsidR="00690CAE" w:rsidRPr="00CD14E5">
        <w:rPr>
          <w:rFonts w:ascii="Calibri" w:hAnsi="Calibri"/>
          <w:sz w:val="24"/>
          <w:szCs w:val="24"/>
        </w:rPr>
        <w:t xml:space="preserve"> </w:t>
      </w:r>
      <w:r w:rsidR="00690CAE" w:rsidRPr="00CD14E5">
        <w:rPr>
          <w:rFonts w:ascii="Calibri" w:hAnsi="Calibri"/>
          <w:b/>
          <w:sz w:val="24"/>
          <w:szCs w:val="24"/>
        </w:rPr>
        <w:t>72</w:t>
      </w:r>
      <w:r w:rsidR="00690CAE" w:rsidRPr="00CD14E5">
        <w:rPr>
          <w:rFonts w:ascii="Calibri" w:hAnsi="Calibri"/>
          <w:sz w:val="24"/>
          <w:szCs w:val="24"/>
        </w:rPr>
        <w:t>, 56.</w:t>
      </w:r>
    </w:p>
    <w:p w14:paraId="4C8EB051" w14:textId="3A46643F" w:rsidR="00690CAE" w:rsidRPr="00CD14E5" w:rsidRDefault="00690CAE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 xml:space="preserve">Cornwallis, C.K., </w:t>
      </w:r>
      <w:proofErr w:type="spellStart"/>
      <w:r w:rsidRPr="00CD14E5">
        <w:rPr>
          <w:rFonts w:ascii="Calibri" w:hAnsi="Calibri"/>
          <w:sz w:val="24"/>
          <w:szCs w:val="24"/>
        </w:rPr>
        <w:t>Botero</w:t>
      </w:r>
      <w:proofErr w:type="spellEnd"/>
      <w:r w:rsidRPr="00CD14E5">
        <w:rPr>
          <w:rFonts w:ascii="Calibri" w:hAnsi="Calibri"/>
          <w:sz w:val="24"/>
          <w:szCs w:val="24"/>
        </w:rPr>
        <w:t xml:space="preserve">, C.A., Rubenstein, D.R., Downing, </w:t>
      </w:r>
      <w:r w:rsidR="0057707F">
        <w:rPr>
          <w:rFonts w:ascii="Calibri" w:hAnsi="Calibri"/>
          <w:sz w:val="24"/>
          <w:szCs w:val="24"/>
        </w:rPr>
        <w:t>P.A., West, S.A., Griffin, A.S.</w:t>
      </w:r>
      <w:r w:rsidRPr="00CD14E5">
        <w:rPr>
          <w:rFonts w:ascii="Calibri" w:hAnsi="Calibri"/>
          <w:sz w:val="24"/>
          <w:szCs w:val="24"/>
        </w:rPr>
        <w:t xml:space="preserve"> 2017. Cooperation facilitates the colonization of harsh environments. </w:t>
      </w:r>
      <w:r w:rsidRPr="00CD14E5">
        <w:rPr>
          <w:rFonts w:ascii="Calibri" w:hAnsi="Calibri"/>
          <w:i/>
          <w:sz w:val="24"/>
          <w:szCs w:val="24"/>
        </w:rPr>
        <w:t>Nature Ecology &amp; Evolution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1</w:t>
      </w:r>
      <w:r w:rsidRPr="00CD14E5">
        <w:rPr>
          <w:rFonts w:ascii="Calibri" w:hAnsi="Calibri"/>
          <w:sz w:val="24"/>
          <w:szCs w:val="24"/>
        </w:rPr>
        <w:t>, 0057.</w:t>
      </w:r>
    </w:p>
    <w:p w14:paraId="764DC5F3" w14:textId="41AB25B3" w:rsidR="007F32EB" w:rsidRPr="00CD14E5" w:rsidRDefault="007F32EB" w:rsidP="00690CAE">
      <w:pPr>
        <w:widowControl w:val="0"/>
        <w:autoSpaceDE w:val="0"/>
        <w:autoSpaceDN w:val="0"/>
        <w:adjustRightInd w:val="0"/>
        <w:spacing w:line="240" w:lineRule="auto"/>
        <w:ind w:right="-24"/>
        <w:rPr>
          <w:rFonts w:ascii="Calibri" w:hAnsi="Calibri" w:cs="Helvetica"/>
          <w:sz w:val="24"/>
          <w:szCs w:val="24"/>
          <w:lang w:val="en-US"/>
        </w:rPr>
      </w:pPr>
    </w:p>
    <w:p w14:paraId="33F2C81E" w14:textId="39EA3326" w:rsidR="00150507" w:rsidRPr="00CD14E5" w:rsidRDefault="00150507" w:rsidP="00820AD1">
      <w:pPr>
        <w:pStyle w:val="p1"/>
        <w:spacing w:after="200"/>
        <w:ind w:left="0" w:firstLine="0"/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150507" w:rsidRPr="00CD14E5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6"/>
    <w:rsid w:val="00014EF3"/>
    <w:rsid w:val="00017202"/>
    <w:rsid w:val="00052467"/>
    <w:rsid w:val="00056F0E"/>
    <w:rsid w:val="00057908"/>
    <w:rsid w:val="000C126C"/>
    <w:rsid w:val="000D722B"/>
    <w:rsid w:val="000F4508"/>
    <w:rsid w:val="00107245"/>
    <w:rsid w:val="00115826"/>
    <w:rsid w:val="00150507"/>
    <w:rsid w:val="001670D6"/>
    <w:rsid w:val="00245ACE"/>
    <w:rsid w:val="00252D3A"/>
    <w:rsid w:val="002D0332"/>
    <w:rsid w:val="002F6A3C"/>
    <w:rsid w:val="003B132B"/>
    <w:rsid w:val="003F33FC"/>
    <w:rsid w:val="003F55C1"/>
    <w:rsid w:val="004000FD"/>
    <w:rsid w:val="004054A4"/>
    <w:rsid w:val="004A3760"/>
    <w:rsid w:val="004A7942"/>
    <w:rsid w:val="004B4DC6"/>
    <w:rsid w:val="004C24AA"/>
    <w:rsid w:val="00546789"/>
    <w:rsid w:val="005679BF"/>
    <w:rsid w:val="0057707F"/>
    <w:rsid w:val="005A2D8C"/>
    <w:rsid w:val="005B1894"/>
    <w:rsid w:val="006133A6"/>
    <w:rsid w:val="00625D2E"/>
    <w:rsid w:val="006510D9"/>
    <w:rsid w:val="00663048"/>
    <w:rsid w:val="00690CAE"/>
    <w:rsid w:val="006F5031"/>
    <w:rsid w:val="00742324"/>
    <w:rsid w:val="007E3B77"/>
    <w:rsid w:val="007E427A"/>
    <w:rsid w:val="007F32EB"/>
    <w:rsid w:val="008029FA"/>
    <w:rsid w:val="00820AD1"/>
    <w:rsid w:val="00821677"/>
    <w:rsid w:val="0082472A"/>
    <w:rsid w:val="00831A16"/>
    <w:rsid w:val="0089524B"/>
    <w:rsid w:val="00896D92"/>
    <w:rsid w:val="008D2D4A"/>
    <w:rsid w:val="008D652E"/>
    <w:rsid w:val="00952AAB"/>
    <w:rsid w:val="00956183"/>
    <w:rsid w:val="009713D2"/>
    <w:rsid w:val="00992562"/>
    <w:rsid w:val="009D7C4A"/>
    <w:rsid w:val="009F1A2B"/>
    <w:rsid w:val="009F3CF7"/>
    <w:rsid w:val="00A321B1"/>
    <w:rsid w:val="00AA10F1"/>
    <w:rsid w:val="00AB3F68"/>
    <w:rsid w:val="00AD6624"/>
    <w:rsid w:val="00AE252E"/>
    <w:rsid w:val="00B16EEC"/>
    <w:rsid w:val="00B27893"/>
    <w:rsid w:val="00B623E5"/>
    <w:rsid w:val="00BA632B"/>
    <w:rsid w:val="00BF1F8C"/>
    <w:rsid w:val="00BF261E"/>
    <w:rsid w:val="00C35E24"/>
    <w:rsid w:val="00C55A12"/>
    <w:rsid w:val="00C76E8D"/>
    <w:rsid w:val="00CA5DD2"/>
    <w:rsid w:val="00CD14E5"/>
    <w:rsid w:val="00D11615"/>
    <w:rsid w:val="00D3363F"/>
    <w:rsid w:val="00D62D20"/>
    <w:rsid w:val="00D86D63"/>
    <w:rsid w:val="00DC0E4E"/>
    <w:rsid w:val="00DE221D"/>
    <w:rsid w:val="00E02A62"/>
    <w:rsid w:val="00E417FB"/>
    <w:rsid w:val="00E55F74"/>
    <w:rsid w:val="00E65774"/>
    <w:rsid w:val="00EA4424"/>
    <w:rsid w:val="00F12A60"/>
    <w:rsid w:val="00F1775B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5</cp:revision>
  <dcterms:created xsi:type="dcterms:W3CDTF">2018-05-03T07:10:00Z</dcterms:created>
  <dcterms:modified xsi:type="dcterms:W3CDTF">2018-05-22T12:22:00Z</dcterms:modified>
</cp:coreProperties>
</file>