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Liebe Kommiliton*innen,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Liebe Mitglieder der Medizinischen Fakultät,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3395980</wp:posOffset>
            </wp:positionH>
            <wp:positionV relativeFrom="paragraph">
              <wp:posOffset>0</wp:posOffset>
            </wp:positionV>
            <wp:extent cx="2352040" cy="1457325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145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 ist wieder soweit.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Wir suchen Projekte für den Projektpreis 2021!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</w:t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006">
      <w:pPr>
        <w:spacing w:before="16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Der Projektpreis ist mit 10.000€ dotiert und soll Projekte fördern, die dem Zweck der Verbesserung der universitären Lehre in den Studiengängen der Medizinischen Fakultät dienen und Mehrwert für die Ausbildung der Studierenden bringen. </w:t>
        <w:tab/>
      </w:r>
    </w:p>
    <w:p w:rsidR="00000000" w:rsidDel="00000000" w:rsidP="00000000" w:rsidRDefault="00000000" w:rsidRPr="00000000" w14:paraId="00000007">
      <w:pPr>
        <w:spacing w:before="16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Vorschläge können von allen Mitgliedern der  Medizinischen Fakultät und an der Lehre beteiligte Mitarbeiter*innen des Universitätsklinikums Halle eingereicht werden. Das Antragsformular findet ihr auf unserer Homepage und im StudIP als Dokument. Bitte beachtet zudem die aktuelle Ordnung für den Projektpreis Lehre.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6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 sofort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bis zum 17. Januar 2021 23:59</w:t>
      </w:r>
      <w:r w:rsidDel="00000000" w:rsidR="00000000" w:rsidRPr="00000000">
        <w:rPr>
          <w:b w:val="1"/>
          <w:sz w:val="24"/>
          <w:szCs w:val="24"/>
          <w:rtl w:val="0"/>
        </w:rPr>
        <w:t xml:space="preserve"> Uhr könnt Ihr Eure Projektpreisanträge an </w:t>
      </w:r>
      <w:hyperlink r:id="rId7">
        <w:r w:rsidDel="00000000" w:rsidR="00000000" w:rsidRPr="00000000">
          <w:rPr>
            <w:b w:val="1"/>
            <w:color w:val="0563c1"/>
            <w:sz w:val="24"/>
            <w:szCs w:val="24"/>
            <w:u w:val="single"/>
            <w:rtl w:val="0"/>
          </w:rPr>
          <w:t xml:space="preserve">fachschaft@medizin.uni-halle.de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senden!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Nachdem ihr die Vorschläge eingereicht habt, werden wir diese prüfen und schließlich zur Abstimmung freigeben. Diese wird dann Ende Januar starten. </w:t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Wir freuen uns auf eure Anträge. </w:t>
      </w:r>
    </w:p>
    <w:p w:rsidR="00000000" w:rsidDel="00000000" w:rsidP="00000000" w:rsidRDefault="00000000" w:rsidRPr="00000000" w14:paraId="0000000D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Euer FSR Medizin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fachschaft@medizin.uni-hall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