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0" w:rsidRDefault="006C6A2E" w:rsidP="006C6A2E">
      <w:pPr>
        <w:pStyle w:val="Titel"/>
      </w:pPr>
      <w:r>
        <w:t>Ordnung zur Regelung der Schlüssel und Transponder des FSR</w:t>
      </w:r>
    </w:p>
    <w:p w:rsidR="006C6A2E" w:rsidRDefault="006C6A2E" w:rsidP="006C6A2E">
      <w:pPr>
        <w:spacing w:line="360" w:lineRule="auto"/>
        <w:jc w:val="both"/>
      </w:pPr>
    </w:p>
    <w:p w:rsid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 xml:space="preserve">Jedes gewählte Mitglied des Fachschaftsrat Medizin (FSR Medizin) der Martin-Luther-Universität Halle-Wittenberg hat potenziell Anrecht auf einen Schlüssel für das Büro in </w:t>
      </w:r>
      <w:proofErr w:type="spellStart"/>
      <w:r>
        <w:t>Kröllwitz</w:t>
      </w:r>
      <w:proofErr w:type="spellEnd"/>
      <w:r>
        <w:t xml:space="preserve"> und einen Transponder zu den Räumen der Magdeburger Straße 12.</w:t>
      </w:r>
    </w:p>
    <w:p w:rsid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>Für den Schlüssel zu den Büroräumen im UKH ist eine Kaution in Höhe von 30,00€ auf das Konto des FSR einzuzahlen.</w:t>
      </w:r>
    </w:p>
    <w:p w:rsid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>Der Vorsitzende/die Vorsitzende des FSR Medizin hat alleinige Schlüssel- und Transponder und Entscheidungsgewalt über Schlüssel und Transponder. Er/Sie ist dazu verpflichtet eine Übersicht über alle Schlüssel und Transponder zu führen.</w:t>
      </w:r>
    </w:p>
    <w:p w:rsidR="00EB6E8C" w:rsidRDefault="00EB6E8C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 xml:space="preserve">Ein Transponder zu den Räumen der Magdeburger Straße steht den Initiativen MSV, Leos und der </w:t>
      </w:r>
      <w:proofErr w:type="spellStart"/>
      <w:r>
        <w:t>SegMed</w:t>
      </w:r>
      <w:proofErr w:type="spellEnd"/>
      <w:r>
        <w:t xml:space="preserve"> zur Verfügung.</w:t>
      </w:r>
      <w:bookmarkStart w:id="0" w:name="_GoBack"/>
      <w:bookmarkEnd w:id="0"/>
    </w:p>
    <w:p w:rsid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>Mit dem Ende der ordentlichen Mitgliedschaft im FSR Medizin endet auch das Anrecht auf einen Schlüssel und einen Transponder.</w:t>
      </w:r>
    </w:p>
    <w:p w:rsid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>Nach Beendigung der Amtszeit ist der Schlüssel und Transponder binnen 6 Wochen ohne Aufforderung durch den FSR zurückzugeben.</w:t>
      </w:r>
    </w:p>
    <w:p w:rsidR="006C6A2E" w:rsidRPr="006C6A2E" w:rsidRDefault="006C6A2E" w:rsidP="006C6A2E">
      <w:pPr>
        <w:pStyle w:val="Listenabsatz"/>
        <w:numPr>
          <w:ilvl w:val="0"/>
          <w:numId w:val="1"/>
        </w:numPr>
        <w:spacing w:line="360" w:lineRule="auto"/>
        <w:jc w:val="both"/>
      </w:pPr>
      <w:r>
        <w:t>Erst nach Rückgabe des Schlüssels und Transponders wird die hinterlegte Kaution binnen 4 Wochen zurückgezahlt.</w:t>
      </w:r>
    </w:p>
    <w:sectPr w:rsidR="006C6A2E" w:rsidRPr="006C6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7D" w:rsidRDefault="00B0487D" w:rsidP="006C6A2E">
      <w:pPr>
        <w:spacing w:after="0" w:line="240" w:lineRule="auto"/>
      </w:pPr>
      <w:r>
        <w:separator/>
      </w:r>
    </w:p>
  </w:endnote>
  <w:endnote w:type="continuationSeparator" w:id="0">
    <w:p w:rsidR="00B0487D" w:rsidRDefault="00B0487D" w:rsidP="006C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Fuzeile"/>
    </w:pPr>
    <w:r>
      <w:t>Version 1</w:t>
    </w:r>
    <w:r>
      <w:ptab w:relativeTo="margin" w:alignment="center" w:leader="none"/>
    </w:r>
    <w:r w:rsidR="00EB6E8C">
      <w:t>Stand: 04.05.2017</w:t>
    </w:r>
    <w:r>
      <w:ptab w:relativeTo="margin" w:alignment="right" w:leader="none"/>
    </w:r>
    <w:r w:rsidR="00EB6E8C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7D" w:rsidRDefault="00B0487D" w:rsidP="006C6A2E">
      <w:pPr>
        <w:spacing w:after="0" w:line="240" w:lineRule="auto"/>
      </w:pPr>
      <w:r>
        <w:separator/>
      </w:r>
    </w:p>
  </w:footnote>
  <w:footnote w:type="continuationSeparator" w:id="0">
    <w:p w:rsidR="00B0487D" w:rsidRDefault="00B0487D" w:rsidP="006C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E" w:rsidRDefault="006C6A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40E5"/>
    <w:multiLevelType w:val="hybridMultilevel"/>
    <w:tmpl w:val="BE8201C2"/>
    <w:lvl w:ilvl="0" w:tplc="3D22D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2E"/>
    <w:rsid w:val="00102E2B"/>
    <w:rsid w:val="003A2224"/>
    <w:rsid w:val="006C6A2E"/>
    <w:rsid w:val="00B0487D"/>
    <w:rsid w:val="00B662FB"/>
    <w:rsid w:val="00E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C791"/>
  <w15:chartTrackingRefBased/>
  <w15:docId w15:val="{9E2BB10B-E3CC-4B59-852F-72D331C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C6A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6C6A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A2E"/>
  </w:style>
  <w:style w:type="paragraph" w:styleId="Fuzeile">
    <w:name w:val="footer"/>
    <w:basedOn w:val="Standard"/>
    <w:link w:val="FuzeileZchn"/>
    <w:uiPriority w:val="99"/>
    <w:unhideWhenUsed/>
    <w:rsid w:val="006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1</cp:revision>
  <dcterms:created xsi:type="dcterms:W3CDTF">2017-05-04T17:05:00Z</dcterms:created>
  <dcterms:modified xsi:type="dcterms:W3CDTF">2017-05-04T17:17:00Z</dcterms:modified>
</cp:coreProperties>
</file>